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B8D94" w14:textId="77777777" w:rsidR="009F7E44" w:rsidRDefault="009F7E44" w:rsidP="009F7E44">
      <w:pPr>
        <w:tabs>
          <w:tab w:val="left" w:pos="1800"/>
          <w:tab w:val="left" w:pos="2700"/>
          <w:tab w:val="left" w:pos="5040"/>
          <w:tab w:val="left" w:pos="6480"/>
        </w:tabs>
        <w:rPr>
          <w:rFonts w:ascii="Arial" w:hAnsi="Arial"/>
          <w:b/>
          <w:sz w:val="30"/>
        </w:rPr>
      </w:pPr>
      <w:bookmarkStart w:id="0" w:name="_Hlk158014588"/>
      <w:bookmarkEnd w:id="0"/>
    </w:p>
    <w:p w14:paraId="7148B39C" w14:textId="2078BE46" w:rsidR="009F7E44" w:rsidRPr="0078088D" w:rsidRDefault="009F7E44" w:rsidP="009F7E44">
      <w:pPr>
        <w:tabs>
          <w:tab w:val="left" w:pos="1800"/>
          <w:tab w:val="left" w:pos="2700"/>
          <w:tab w:val="left" w:pos="5040"/>
          <w:tab w:val="left" w:pos="6480"/>
        </w:tabs>
        <w:rPr>
          <w:rFonts w:ascii="Arial" w:hAnsi="Arial"/>
          <w:b/>
          <w:sz w:val="24"/>
          <w:szCs w:val="24"/>
        </w:rPr>
      </w:pPr>
      <w:r w:rsidRPr="0078088D">
        <w:rPr>
          <w:rFonts w:ascii="Arial" w:hAnsi="Arial"/>
          <w:b/>
          <w:sz w:val="24"/>
          <w:szCs w:val="24"/>
        </w:rPr>
        <w:t>SQ Heat Treat Supplier Management Procedur</w:t>
      </w:r>
      <w:r w:rsidR="004A5978">
        <w:rPr>
          <w:rFonts w:ascii="Arial" w:hAnsi="Arial"/>
          <w:b/>
          <w:sz w:val="24"/>
          <w:szCs w:val="24"/>
        </w:rPr>
        <w:t>e</w:t>
      </w:r>
    </w:p>
    <w:p w14:paraId="0D1F4E07" w14:textId="77777777" w:rsidR="009F7E44" w:rsidRDefault="009F7E44" w:rsidP="009F7E44">
      <w:pPr>
        <w:tabs>
          <w:tab w:val="left" w:pos="2430"/>
          <w:tab w:val="left" w:pos="2700"/>
          <w:tab w:val="left" w:pos="5040"/>
          <w:tab w:val="left" w:pos="6480"/>
        </w:tabs>
        <w:spacing w:line="360" w:lineRule="auto"/>
        <w:ind w:right="86"/>
        <w:rPr>
          <w:rFonts w:ascii="Arial" w:hAnsi="Arial"/>
          <w:b/>
          <w:sz w:val="24"/>
        </w:rPr>
      </w:pPr>
    </w:p>
    <w:p w14:paraId="05011AD1" w14:textId="77777777" w:rsidR="00532D99" w:rsidRPr="000B2570" w:rsidRDefault="00BB1D74" w:rsidP="00786D1F">
      <w:pPr>
        <w:tabs>
          <w:tab w:val="left" w:pos="2430"/>
          <w:tab w:val="left" w:pos="2700"/>
          <w:tab w:val="left" w:pos="5040"/>
          <w:tab w:val="left" w:pos="6480"/>
        </w:tabs>
        <w:spacing w:line="360" w:lineRule="auto"/>
        <w:ind w:right="86"/>
        <w:rPr>
          <w:rFonts w:ascii="Arial" w:hAnsi="Arial"/>
          <w:sz w:val="24"/>
        </w:rPr>
      </w:pPr>
      <w:r w:rsidRPr="000B2570">
        <w:rPr>
          <w:rFonts w:ascii="Arial" w:hAnsi="Arial"/>
          <w:b/>
          <w:sz w:val="24"/>
        </w:rPr>
        <w:t>P</w:t>
      </w:r>
      <w:r w:rsidR="00195719" w:rsidRPr="000B2570">
        <w:rPr>
          <w:rFonts w:ascii="Arial" w:hAnsi="Arial"/>
          <w:b/>
          <w:sz w:val="24"/>
        </w:rPr>
        <w:t>URPOSE</w:t>
      </w:r>
      <w:r w:rsidRPr="000B2570">
        <w:rPr>
          <w:rFonts w:ascii="Arial" w:hAnsi="Arial"/>
          <w:b/>
          <w:sz w:val="24"/>
        </w:rPr>
        <w:t>:</w:t>
      </w:r>
      <w:r w:rsidRPr="000B2570">
        <w:rPr>
          <w:rFonts w:ascii="Arial" w:hAnsi="Arial"/>
          <w:sz w:val="24"/>
        </w:rPr>
        <w:t xml:space="preserve"> </w:t>
      </w:r>
    </w:p>
    <w:p w14:paraId="166E8737" w14:textId="7E4D92E1" w:rsidR="00BB1D74" w:rsidRDefault="00BB1D74" w:rsidP="00786D1F">
      <w:pPr>
        <w:tabs>
          <w:tab w:val="left" w:pos="2430"/>
          <w:tab w:val="left" w:pos="2700"/>
          <w:tab w:val="left" w:pos="5040"/>
          <w:tab w:val="left" w:pos="6480"/>
        </w:tabs>
        <w:spacing w:line="360" w:lineRule="auto"/>
        <w:ind w:right="86"/>
        <w:rPr>
          <w:rFonts w:ascii="Arial" w:hAnsi="Arial"/>
        </w:rPr>
      </w:pPr>
      <w:r w:rsidRPr="006814ED">
        <w:rPr>
          <w:rFonts w:ascii="Arial" w:hAnsi="Arial"/>
        </w:rPr>
        <w:t xml:space="preserve">The purpose of </w:t>
      </w:r>
      <w:r w:rsidR="00F67354" w:rsidRPr="006814ED">
        <w:rPr>
          <w:rFonts w:ascii="Arial" w:hAnsi="Arial"/>
        </w:rPr>
        <w:t xml:space="preserve">the </w:t>
      </w:r>
      <w:r w:rsidR="006E3FC3" w:rsidRPr="006814ED">
        <w:rPr>
          <w:rFonts w:ascii="Arial" w:hAnsi="Arial"/>
        </w:rPr>
        <w:t xml:space="preserve">SQ Heat Treat </w:t>
      </w:r>
      <w:r w:rsidR="00532D99">
        <w:rPr>
          <w:rFonts w:ascii="Arial" w:hAnsi="Arial"/>
        </w:rPr>
        <w:t xml:space="preserve">Supplier Management Procedure </w:t>
      </w:r>
      <w:r w:rsidRPr="006814ED">
        <w:rPr>
          <w:rFonts w:ascii="Arial" w:hAnsi="Arial"/>
        </w:rPr>
        <w:t xml:space="preserve">is to provide </w:t>
      </w:r>
      <w:r w:rsidR="006E3FC3" w:rsidRPr="006814ED">
        <w:rPr>
          <w:rFonts w:ascii="Arial" w:hAnsi="Arial"/>
        </w:rPr>
        <w:t>the process to evaluate potential Heat Treat Suppliers</w:t>
      </w:r>
      <w:r w:rsidR="00411187" w:rsidRPr="006814ED">
        <w:rPr>
          <w:rFonts w:ascii="Arial" w:hAnsi="Arial"/>
        </w:rPr>
        <w:t xml:space="preserve"> and</w:t>
      </w:r>
      <w:r w:rsidR="00532D99">
        <w:rPr>
          <w:rFonts w:ascii="Arial" w:hAnsi="Arial"/>
        </w:rPr>
        <w:t xml:space="preserve"> to define how Allison</w:t>
      </w:r>
      <w:r w:rsidR="00411187" w:rsidRPr="006814ED">
        <w:rPr>
          <w:rFonts w:ascii="Arial" w:hAnsi="Arial"/>
        </w:rPr>
        <w:t xml:space="preserve"> maintain</w:t>
      </w:r>
      <w:r w:rsidR="00532D99">
        <w:rPr>
          <w:rFonts w:ascii="Arial" w:hAnsi="Arial"/>
        </w:rPr>
        <w:t>s</w:t>
      </w:r>
      <w:r w:rsidR="00282799">
        <w:rPr>
          <w:rFonts w:ascii="Arial" w:hAnsi="Arial"/>
        </w:rPr>
        <w:t xml:space="preserve"> the Approved Heat Treat Supplier List</w:t>
      </w:r>
    </w:p>
    <w:p w14:paraId="0108B13C" w14:textId="77777777" w:rsidR="00410933" w:rsidRPr="006814ED" w:rsidRDefault="00410933" w:rsidP="00786D1F">
      <w:pPr>
        <w:tabs>
          <w:tab w:val="left" w:pos="2430"/>
          <w:tab w:val="left" w:pos="2700"/>
          <w:tab w:val="left" w:pos="5040"/>
          <w:tab w:val="left" w:pos="6480"/>
        </w:tabs>
        <w:spacing w:line="360" w:lineRule="auto"/>
        <w:ind w:right="86"/>
        <w:rPr>
          <w:rFonts w:ascii="Arial" w:hAnsi="Arial"/>
        </w:rPr>
      </w:pPr>
    </w:p>
    <w:p w14:paraId="7D999EAC" w14:textId="77777777" w:rsidR="00282799" w:rsidRPr="000B2570" w:rsidRDefault="00BB1D74" w:rsidP="00786D1F">
      <w:pPr>
        <w:tabs>
          <w:tab w:val="left" w:pos="2430"/>
          <w:tab w:val="left" w:pos="2700"/>
          <w:tab w:val="left" w:pos="5040"/>
          <w:tab w:val="left" w:pos="6480"/>
        </w:tabs>
        <w:spacing w:line="360" w:lineRule="auto"/>
        <w:ind w:right="86"/>
        <w:rPr>
          <w:rFonts w:ascii="Arial" w:hAnsi="Arial"/>
          <w:sz w:val="24"/>
        </w:rPr>
      </w:pPr>
      <w:r w:rsidRPr="000B2570">
        <w:rPr>
          <w:rFonts w:ascii="Arial" w:hAnsi="Arial"/>
          <w:b/>
          <w:sz w:val="24"/>
        </w:rPr>
        <w:t>S</w:t>
      </w:r>
      <w:r w:rsidR="00195719" w:rsidRPr="000B2570">
        <w:rPr>
          <w:rFonts w:ascii="Arial" w:hAnsi="Arial"/>
          <w:b/>
          <w:sz w:val="24"/>
        </w:rPr>
        <w:t>COPE</w:t>
      </w:r>
      <w:r w:rsidRPr="000B2570">
        <w:rPr>
          <w:rFonts w:ascii="Arial" w:hAnsi="Arial"/>
          <w:b/>
          <w:sz w:val="24"/>
        </w:rPr>
        <w:t>:</w:t>
      </w:r>
      <w:r w:rsidRPr="000B2570">
        <w:rPr>
          <w:rFonts w:ascii="Arial" w:hAnsi="Arial"/>
          <w:sz w:val="24"/>
        </w:rPr>
        <w:t xml:space="preserve"> </w:t>
      </w:r>
    </w:p>
    <w:p w14:paraId="09692366" w14:textId="62801B89" w:rsidR="00BB1D74" w:rsidRDefault="00BB1D74" w:rsidP="00786D1F">
      <w:pPr>
        <w:tabs>
          <w:tab w:val="left" w:pos="2430"/>
          <w:tab w:val="left" w:pos="2700"/>
          <w:tab w:val="left" w:pos="5040"/>
          <w:tab w:val="left" w:pos="6480"/>
        </w:tabs>
        <w:spacing w:line="360" w:lineRule="auto"/>
        <w:ind w:right="86"/>
        <w:rPr>
          <w:rFonts w:ascii="Arial" w:hAnsi="Arial"/>
        </w:rPr>
      </w:pPr>
      <w:r w:rsidRPr="006814ED">
        <w:rPr>
          <w:rFonts w:ascii="Arial" w:hAnsi="Arial"/>
        </w:rPr>
        <w:t xml:space="preserve">The </w:t>
      </w:r>
      <w:r w:rsidR="006E3FC3" w:rsidRPr="006814ED">
        <w:rPr>
          <w:rFonts w:ascii="Arial" w:hAnsi="Arial"/>
        </w:rPr>
        <w:t xml:space="preserve">SQ Heat Treat </w:t>
      </w:r>
      <w:r w:rsidR="00282799">
        <w:rPr>
          <w:rFonts w:ascii="Arial" w:hAnsi="Arial"/>
        </w:rPr>
        <w:t xml:space="preserve">Supplier Management Procedure and Approved Heat Treat Supplier </w:t>
      </w:r>
      <w:r w:rsidR="00411187" w:rsidRPr="006814ED">
        <w:rPr>
          <w:rFonts w:ascii="Arial" w:hAnsi="Arial"/>
        </w:rPr>
        <w:t>List</w:t>
      </w:r>
      <w:r w:rsidR="00A77551" w:rsidRPr="006814ED">
        <w:rPr>
          <w:rFonts w:ascii="Arial" w:hAnsi="Arial"/>
        </w:rPr>
        <w:t xml:space="preserve"> </w:t>
      </w:r>
      <w:r w:rsidR="00411187" w:rsidRPr="006814ED">
        <w:rPr>
          <w:rFonts w:ascii="Arial" w:hAnsi="Arial"/>
        </w:rPr>
        <w:t>apply</w:t>
      </w:r>
      <w:r w:rsidRPr="006814ED">
        <w:rPr>
          <w:rFonts w:ascii="Arial" w:hAnsi="Arial"/>
        </w:rPr>
        <w:t xml:space="preserve"> to all </w:t>
      </w:r>
      <w:r w:rsidR="00F67354" w:rsidRPr="006814ED">
        <w:rPr>
          <w:rFonts w:ascii="Arial" w:hAnsi="Arial"/>
        </w:rPr>
        <w:t>SQ</w:t>
      </w:r>
      <w:r w:rsidR="00A77551" w:rsidRPr="006814ED">
        <w:rPr>
          <w:rFonts w:ascii="Arial" w:hAnsi="Arial"/>
        </w:rPr>
        <w:t>E</w:t>
      </w:r>
      <w:r w:rsidR="00F67354" w:rsidRPr="006814ED">
        <w:rPr>
          <w:rFonts w:ascii="Arial" w:hAnsi="Arial"/>
        </w:rPr>
        <w:t>s</w:t>
      </w:r>
      <w:r w:rsidR="00A77551" w:rsidRPr="006814ED">
        <w:rPr>
          <w:rFonts w:ascii="Arial" w:hAnsi="Arial"/>
        </w:rPr>
        <w:t xml:space="preserve"> and/or </w:t>
      </w:r>
      <w:r w:rsidR="00410933" w:rsidRPr="006814ED">
        <w:rPr>
          <w:rFonts w:ascii="Arial" w:hAnsi="Arial"/>
        </w:rPr>
        <w:t>assignees.</w:t>
      </w:r>
    </w:p>
    <w:p w14:paraId="67AD4C1B" w14:textId="77777777" w:rsidR="00410933" w:rsidRPr="006814ED" w:rsidRDefault="00410933" w:rsidP="00786D1F">
      <w:pPr>
        <w:tabs>
          <w:tab w:val="left" w:pos="2430"/>
          <w:tab w:val="left" w:pos="2700"/>
          <w:tab w:val="left" w:pos="5040"/>
          <w:tab w:val="left" w:pos="6480"/>
        </w:tabs>
        <w:spacing w:line="360" w:lineRule="auto"/>
        <w:ind w:right="86"/>
        <w:rPr>
          <w:rFonts w:ascii="Arial" w:hAnsi="Arial"/>
        </w:rPr>
      </w:pPr>
    </w:p>
    <w:p w14:paraId="3C9E287E" w14:textId="77777777" w:rsidR="00BB1D74" w:rsidRPr="000B2570" w:rsidRDefault="00BB1D74"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D</w:t>
      </w:r>
      <w:r w:rsidR="001E4795">
        <w:rPr>
          <w:rFonts w:ascii="Arial" w:hAnsi="Arial"/>
          <w:b/>
          <w:sz w:val="24"/>
        </w:rPr>
        <w:t>EFINITIONS:</w:t>
      </w:r>
    </w:p>
    <w:p w14:paraId="1A842BCA" w14:textId="77777777" w:rsidR="00F67354" w:rsidRPr="00282799" w:rsidRDefault="00F67354"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SQ</w:t>
      </w:r>
      <w:r w:rsidR="00282799" w:rsidRPr="00282799">
        <w:rPr>
          <w:rFonts w:ascii="Arial" w:hAnsi="Arial"/>
        </w:rPr>
        <w:tab/>
      </w:r>
      <w:r w:rsidR="001E4795">
        <w:rPr>
          <w:rFonts w:ascii="Arial" w:hAnsi="Arial"/>
        </w:rPr>
        <w:tab/>
        <w:t xml:space="preserve">                </w:t>
      </w:r>
      <w:r w:rsidRPr="00282799">
        <w:rPr>
          <w:rFonts w:ascii="Arial" w:hAnsi="Arial"/>
        </w:rPr>
        <w:t>Supplier Quality</w:t>
      </w:r>
    </w:p>
    <w:p w14:paraId="5B9098D5" w14:textId="77777777" w:rsidR="00F67354" w:rsidRPr="00282799" w:rsidRDefault="00F67354"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SQE</w:t>
      </w:r>
      <w:r w:rsidR="00282799" w:rsidRPr="00282799">
        <w:rPr>
          <w:rFonts w:ascii="Arial" w:hAnsi="Arial"/>
        </w:rPr>
        <w:tab/>
      </w:r>
      <w:r w:rsidR="001E4795">
        <w:rPr>
          <w:rFonts w:ascii="Arial" w:hAnsi="Arial"/>
        </w:rPr>
        <w:tab/>
        <w:t xml:space="preserve">                </w:t>
      </w:r>
      <w:r w:rsidRPr="00282799">
        <w:rPr>
          <w:rFonts w:ascii="Arial" w:hAnsi="Arial"/>
        </w:rPr>
        <w:t>Supplier Quality Engineer</w:t>
      </w:r>
    </w:p>
    <w:p w14:paraId="554402E9" w14:textId="77777777" w:rsidR="00682DF7" w:rsidRDefault="00682DF7" w:rsidP="00786D1F">
      <w:pPr>
        <w:tabs>
          <w:tab w:val="left" w:pos="2430"/>
          <w:tab w:val="left" w:pos="2700"/>
          <w:tab w:val="left" w:pos="5040"/>
          <w:tab w:val="left" w:pos="6480"/>
        </w:tabs>
        <w:spacing w:line="360" w:lineRule="auto"/>
        <w:ind w:right="86"/>
        <w:rPr>
          <w:rFonts w:ascii="Arial" w:hAnsi="Arial"/>
        </w:rPr>
      </w:pPr>
      <w:r>
        <w:rPr>
          <w:rFonts w:ascii="Arial" w:hAnsi="Arial"/>
        </w:rPr>
        <w:t>ATI</w:t>
      </w:r>
      <w:r w:rsidR="00282799" w:rsidRPr="00282799">
        <w:rPr>
          <w:rFonts w:ascii="Arial" w:hAnsi="Arial"/>
        </w:rPr>
        <w:tab/>
      </w:r>
      <w:r w:rsidR="001E4795">
        <w:rPr>
          <w:rFonts w:ascii="Arial" w:hAnsi="Arial"/>
        </w:rPr>
        <w:tab/>
        <w:t xml:space="preserve">                </w:t>
      </w:r>
      <w:r w:rsidR="000D08BF">
        <w:rPr>
          <w:rFonts w:ascii="Arial" w:hAnsi="Arial"/>
        </w:rPr>
        <w:t>Allison Transmission Incorporated</w:t>
      </w:r>
    </w:p>
    <w:p w14:paraId="2D309530" w14:textId="77777777" w:rsidR="000D08BF" w:rsidRDefault="000D08BF" w:rsidP="00786D1F">
      <w:pPr>
        <w:tabs>
          <w:tab w:val="left" w:pos="2430"/>
          <w:tab w:val="left" w:pos="2700"/>
          <w:tab w:val="left" w:pos="5040"/>
          <w:tab w:val="left" w:pos="6480"/>
        </w:tabs>
        <w:spacing w:line="360" w:lineRule="auto"/>
        <w:ind w:right="86"/>
        <w:rPr>
          <w:rFonts w:ascii="Arial" w:hAnsi="Arial"/>
        </w:rPr>
      </w:pPr>
      <w:r>
        <w:rPr>
          <w:rFonts w:ascii="Arial" w:hAnsi="Arial"/>
        </w:rPr>
        <w:t>OS</w:t>
      </w:r>
      <w:r>
        <w:rPr>
          <w:rFonts w:ascii="Arial" w:hAnsi="Arial"/>
        </w:rPr>
        <w:tab/>
      </w:r>
      <w:r w:rsidR="001E4795">
        <w:rPr>
          <w:rFonts w:ascii="Arial" w:hAnsi="Arial"/>
        </w:rPr>
        <w:tab/>
        <w:t xml:space="preserve">                </w:t>
      </w:r>
      <w:r>
        <w:rPr>
          <w:rFonts w:ascii="Arial" w:hAnsi="Arial"/>
        </w:rPr>
        <w:t>Opportunity Scenario</w:t>
      </w:r>
    </w:p>
    <w:p w14:paraId="3BD82589" w14:textId="3BC2ACF8" w:rsidR="001E4795" w:rsidRDefault="001E4795" w:rsidP="001E4795">
      <w:pPr>
        <w:tabs>
          <w:tab w:val="left" w:pos="2430"/>
          <w:tab w:val="left" w:pos="2700"/>
          <w:tab w:val="left" w:pos="5040"/>
          <w:tab w:val="left" w:pos="6480"/>
        </w:tabs>
        <w:spacing w:line="360" w:lineRule="auto"/>
        <w:ind w:left="3600" w:right="86" w:hanging="3600"/>
        <w:rPr>
          <w:rFonts w:ascii="Arial" w:hAnsi="Arial"/>
        </w:rPr>
      </w:pPr>
      <w:r>
        <w:rPr>
          <w:rFonts w:ascii="Arial" w:hAnsi="Arial"/>
        </w:rPr>
        <w:t>Allison Supplier Management Portal</w:t>
      </w:r>
      <w:r>
        <w:rPr>
          <w:rFonts w:ascii="Arial" w:hAnsi="Arial"/>
        </w:rPr>
        <w:tab/>
      </w:r>
      <w:proofErr w:type="spellStart"/>
      <w:r>
        <w:rPr>
          <w:rFonts w:ascii="Arial" w:hAnsi="Arial"/>
        </w:rPr>
        <w:t>Portal</w:t>
      </w:r>
      <w:proofErr w:type="spellEnd"/>
      <w:r>
        <w:rPr>
          <w:rFonts w:ascii="Arial" w:hAnsi="Arial"/>
        </w:rPr>
        <w:t xml:space="preserve"> used to manage supplier quality related </w:t>
      </w:r>
      <w:r w:rsidR="00410933">
        <w:rPr>
          <w:rFonts w:ascii="Arial" w:hAnsi="Arial"/>
        </w:rPr>
        <w:t>documentation.</w:t>
      </w:r>
    </w:p>
    <w:p w14:paraId="367285B4" w14:textId="77777777" w:rsidR="00410933" w:rsidRDefault="00410933" w:rsidP="001E4795">
      <w:pPr>
        <w:tabs>
          <w:tab w:val="left" w:pos="2430"/>
          <w:tab w:val="left" w:pos="2700"/>
          <w:tab w:val="left" w:pos="5040"/>
          <w:tab w:val="left" w:pos="6480"/>
        </w:tabs>
        <w:spacing w:line="360" w:lineRule="auto"/>
        <w:ind w:left="3600" w:right="86" w:hanging="3600"/>
        <w:rPr>
          <w:rFonts w:ascii="Arial" w:hAnsi="Arial"/>
        </w:rPr>
      </w:pPr>
    </w:p>
    <w:p w14:paraId="12778177" w14:textId="77777777" w:rsidR="00760D96" w:rsidRPr="000B2570" w:rsidRDefault="00760D96"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R</w:t>
      </w:r>
      <w:r w:rsidR="00195719" w:rsidRPr="000B2570">
        <w:rPr>
          <w:rFonts w:ascii="Arial" w:hAnsi="Arial"/>
          <w:b/>
          <w:sz w:val="24"/>
        </w:rPr>
        <w:t>EFERENCES</w:t>
      </w:r>
      <w:r w:rsidRPr="000B2570">
        <w:rPr>
          <w:rFonts w:ascii="Arial" w:hAnsi="Arial"/>
          <w:b/>
          <w:sz w:val="24"/>
        </w:rPr>
        <w:t>:</w:t>
      </w:r>
    </w:p>
    <w:p w14:paraId="0DAE5ED1" w14:textId="77777777" w:rsidR="005C1B01" w:rsidRPr="00282799" w:rsidRDefault="00760D96" w:rsidP="00282799">
      <w:pPr>
        <w:tabs>
          <w:tab w:val="left" w:pos="2430"/>
          <w:tab w:val="left" w:pos="2700"/>
          <w:tab w:val="left" w:pos="5040"/>
          <w:tab w:val="left" w:pos="6480"/>
        </w:tabs>
        <w:spacing w:line="360" w:lineRule="auto"/>
        <w:ind w:right="86"/>
        <w:rPr>
          <w:rFonts w:ascii="Arial" w:hAnsi="Arial"/>
        </w:rPr>
      </w:pPr>
      <w:r w:rsidRPr="00282799">
        <w:rPr>
          <w:rFonts w:ascii="Arial" w:hAnsi="Arial"/>
        </w:rPr>
        <w:t>AT-1927</w:t>
      </w:r>
      <w:r w:rsidR="00282799">
        <w:rPr>
          <w:rFonts w:ascii="Arial" w:hAnsi="Arial"/>
        </w:rPr>
        <w:tab/>
      </w:r>
      <w:r w:rsidRPr="00282799">
        <w:rPr>
          <w:rFonts w:ascii="Arial" w:hAnsi="Arial"/>
        </w:rPr>
        <w:t>Supplier Quality Manual</w:t>
      </w:r>
    </w:p>
    <w:p w14:paraId="75782E52" w14:textId="77777777" w:rsidR="008E3E03" w:rsidRDefault="00682DF7" w:rsidP="00282799">
      <w:pPr>
        <w:tabs>
          <w:tab w:val="left" w:pos="2430"/>
          <w:tab w:val="left" w:pos="2700"/>
          <w:tab w:val="left" w:pos="5040"/>
          <w:tab w:val="left" w:pos="6480"/>
        </w:tabs>
        <w:spacing w:line="360" w:lineRule="auto"/>
        <w:ind w:right="86"/>
        <w:rPr>
          <w:rFonts w:ascii="Arial" w:hAnsi="Arial"/>
        </w:rPr>
      </w:pPr>
      <w:r>
        <w:rPr>
          <w:rFonts w:ascii="Arial" w:hAnsi="Arial"/>
        </w:rPr>
        <w:t>AT-1927-16</w:t>
      </w:r>
      <w:r w:rsidR="008E3E03" w:rsidRPr="00282799">
        <w:rPr>
          <w:rFonts w:ascii="Arial" w:hAnsi="Arial"/>
        </w:rPr>
        <w:t xml:space="preserve"> </w:t>
      </w:r>
      <w:r w:rsidR="00282799">
        <w:rPr>
          <w:rFonts w:ascii="Arial" w:hAnsi="Arial"/>
        </w:rPr>
        <w:tab/>
      </w:r>
      <w:r w:rsidR="008E3E03" w:rsidRPr="00282799">
        <w:rPr>
          <w:rFonts w:ascii="Arial" w:hAnsi="Arial"/>
        </w:rPr>
        <w:t>Process Control Plan Audit</w:t>
      </w:r>
    </w:p>
    <w:p w14:paraId="1E95FB0C" w14:textId="77777777" w:rsidR="006159F1" w:rsidRPr="00ED3F84" w:rsidRDefault="00682DF7" w:rsidP="00282799">
      <w:pPr>
        <w:tabs>
          <w:tab w:val="left" w:pos="2430"/>
          <w:tab w:val="left" w:pos="2700"/>
          <w:tab w:val="left" w:pos="5040"/>
          <w:tab w:val="left" w:pos="6480"/>
        </w:tabs>
        <w:spacing w:line="360" w:lineRule="auto"/>
        <w:ind w:right="86"/>
        <w:rPr>
          <w:rFonts w:ascii="Arial" w:hAnsi="Arial"/>
        </w:rPr>
      </w:pPr>
      <w:r>
        <w:rPr>
          <w:rFonts w:ascii="Arial" w:hAnsi="Arial"/>
        </w:rPr>
        <w:t>AT-1927-30</w:t>
      </w:r>
      <w:r>
        <w:rPr>
          <w:rFonts w:ascii="Arial" w:hAnsi="Arial"/>
        </w:rPr>
        <w:tab/>
        <w:t>Supplier Process Change Evaluation (SPCE)</w:t>
      </w:r>
    </w:p>
    <w:p w14:paraId="484DD25A" w14:textId="77777777" w:rsidR="00410933" w:rsidRPr="00282799" w:rsidRDefault="00410933" w:rsidP="00410933">
      <w:pPr>
        <w:tabs>
          <w:tab w:val="left" w:pos="2430"/>
          <w:tab w:val="left" w:pos="2700"/>
          <w:tab w:val="left" w:pos="5040"/>
          <w:tab w:val="left" w:pos="6480"/>
        </w:tabs>
        <w:spacing w:line="360" w:lineRule="auto"/>
        <w:ind w:right="86"/>
        <w:rPr>
          <w:rFonts w:ascii="Arial" w:hAnsi="Arial" w:cs="Arial"/>
        </w:rPr>
      </w:pPr>
      <w:r w:rsidRPr="00282799">
        <w:rPr>
          <w:rFonts w:ascii="Arial" w:hAnsi="Arial" w:cs="Arial"/>
        </w:rPr>
        <w:t>AT-1927-87</w:t>
      </w:r>
      <w:r>
        <w:rPr>
          <w:rFonts w:ascii="Arial" w:hAnsi="Arial" w:cs="Arial"/>
        </w:rPr>
        <w:t xml:space="preserve"> </w:t>
      </w:r>
      <w:r>
        <w:rPr>
          <w:rFonts w:ascii="Arial" w:hAnsi="Arial" w:cs="Arial"/>
        </w:rPr>
        <w:tab/>
      </w:r>
      <w:r w:rsidRPr="00282799">
        <w:rPr>
          <w:rFonts w:ascii="Arial" w:hAnsi="Arial" w:cs="Arial"/>
        </w:rPr>
        <w:t>Heat Treat Approval List (Supplier Copy)</w:t>
      </w:r>
    </w:p>
    <w:p w14:paraId="6C8BAD7F"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 xml:space="preserve">AT-1927-88 </w:t>
      </w:r>
      <w:r>
        <w:rPr>
          <w:rFonts w:ascii="Arial" w:hAnsi="Arial" w:cs="Arial"/>
        </w:rPr>
        <w:tab/>
        <w:t>TPS-301 Heat Treat Certification Form</w:t>
      </w:r>
    </w:p>
    <w:p w14:paraId="458BC311"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AT-1927-89                         TPS-254 Heat Treat Certification Form</w:t>
      </w:r>
    </w:p>
    <w:p w14:paraId="1DC74C9A"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AT-1927-90                         TPS-300 Heat Treat Certification Form</w:t>
      </w:r>
    </w:p>
    <w:p w14:paraId="01D2793B"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AT-1927-91                         TPS-269 Heat Treat Certification Form</w:t>
      </w:r>
    </w:p>
    <w:p w14:paraId="02817247"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AT-1927-92                         TPS-247 Heat Treat Certification Form</w:t>
      </w:r>
    </w:p>
    <w:p w14:paraId="3B09B6DB" w14:textId="310A72A1"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A</w:t>
      </w:r>
      <w:r w:rsidR="00FD1485">
        <w:rPr>
          <w:rFonts w:ascii="Arial" w:hAnsi="Arial" w:cs="Arial"/>
        </w:rPr>
        <w:t>T</w:t>
      </w:r>
      <w:r>
        <w:rPr>
          <w:rFonts w:ascii="Arial" w:hAnsi="Arial" w:cs="Arial"/>
        </w:rPr>
        <w:t>-101528</w:t>
      </w:r>
      <w:r>
        <w:rPr>
          <w:rFonts w:ascii="Arial" w:hAnsi="Arial" w:cs="Arial"/>
        </w:rPr>
        <w:tab/>
        <w:t>Heat Treat Checklist</w:t>
      </w:r>
    </w:p>
    <w:p w14:paraId="7EB8CEB6" w14:textId="77777777" w:rsidR="00410933" w:rsidRDefault="00410933" w:rsidP="00410933">
      <w:pPr>
        <w:tabs>
          <w:tab w:val="left" w:pos="2430"/>
          <w:tab w:val="left" w:pos="2700"/>
          <w:tab w:val="left" w:pos="5040"/>
          <w:tab w:val="left" w:pos="6480"/>
        </w:tabs>
        <w:spacing w:line="360" w:lineRule="auto"/>
        <w:ind w:right="86"/>
        <w:rPr>
          <w:rFonts w:ascii="Arial" w:hAnsi="Arial" w:cs="Arial"/>
        </w:rPr>
      </w:pPr>
      <w:r>
        <w:rPr>
          <w:rFonts w:ascii="Arial" w:hAnsi="Arial" w:cs="Arial"/>
        </w:rPr>
        <w:t>CQI-9</w:t>
      </w:r>
      <w:r>
        <w:rPr>
          <w:rFonts w:ascii="Arial" w:hAnsi="Arial" w:cs="Arial"/>
        </w:rPr>
        <w:tab/>
        <w:t>AIAG Special Process, Heat Treat System Assessment</w:t>
      </w:r>
    </w:p>
    <w:p w14:paraId="7C7A20C2" w14:textId="77777777" w:rsidR="006E3FC3" w:rsidRPr="006814ED" w:rsidRDefault="006E3FC3" w:rsidP="00682DF7">
      <w:pPr>
        <w:tabs>
          <w:tab w:val="left" w:pos="2430"/>
          <w:tab w:val="left" w:pos="2700"/>
          <w:tab w:val="left" w:pos="5040"/>
          <w:tab w:val="left" w:pos="6480"/>
        </w:tabs>
        <w:spacing w:line="360" w:lineRule="auto"/>
        <w:ind w:right="86"/>
        <w:rPr>
          <w:rFonts w:ascii="Arial" w:hAnsi="Arial"/>
        </w:rPr>
      </w:pPr>
    </w:p>
    <w:p w14:paraId="7447BA78" w14:textId="77777777" w:rsidR="005C1B01" w:rsidRPr="000B2570" w:rsidRDefault="005C1B01" w:rsidP="00786D1F">
      <w:pPr>
        <w:tabs>
          <w:tab w:val="left" w:pos="2430"/>
          <w:tab w:val="left" w:pos="2700"/>
          <w:tab w:val="left" w:pos="5040"/>
          <w:tab w:val="left" w:pos="6480"/>
        </w:tabs>
        <w:spacing w:line="360" w:lineRule="auto"/>
        <w:ind w:right="86"/>
        <w:rPr>
          <w:rFonts w:ascii="Arial" w:hAnsi="Arial"/>
          <w:b/>
          <w:sz w:val="24"/>
        </w:rPr>
      </w:pPr>
      <w:r w:rsidRPr="000B2570">
        <w:rPr>
          <w:rFonts w:ascii="Arial" w:hAnsi="Arial"/>
          <w:b/>
          <w:sz w:val="24"/>
        </w:rPr>
        <w:t>TABLE OF CONTENTS:</w:t>
      </w:r>
    </w:p>
    <w:p w14:paraId="7EC98181" w14:textId="77777777" w:rsidR="005C1B01" w:rsidRPr="00282799" w:rsidRDefault="00F60D29" w:rsidP="00282799">
      <w:pPr>
        <w:tabs>
          <w:tab w:val="left" w:pos="2430"/>
          <w:tab w:val="left" w:pos="2700"/>
          <w:tab w:val="left" w:pos="5040"/>
          <w:tab w:val="left" w:pos="6480"/>
        </w:tabs>
        <w:spacing w:line="360" w:lineRule="auto"/>
        <w:ind w:right="86"/>
        <w:rPr>
          <w:rFonts w:ascii="Arial" w:hAnsi="Arial"/>
        </w:rPr>
      </w:pPr>
      <w:r>
        <w:rPr>
          <w:rFonts w:ascii="Arial" w:hAnsi="Arial"/>
        </w:rPr>
        <w:t xml:space="preserve">Section A - </w:t>
      </w:r>
      <w:r w:rsidR="005361C5">
        <w:rPr>
          <w:rFonts w:ascii="Arial" w:hAnsi="Arial"/>
        </w:rPr>
        <w:t>Evaluation of</w:t>
      </w:r>
      <w:r w:rsidR="005F24FD">
        <w:rPr>
          <w:rFonts w:ascii="Arial" w:hAnsi="Arial"/>
        </w:rPr>
        <w:t xml:space="preserve"> P</w:t>
      </w:r>
      <w:r w:rsidR="005361C5">
        <w:rPr>
          <w:rFonts w:ascii="Arial" w:hAnsi="Arial"/>
        </w:rPr>
        <w:t>otential Heat Treat Suppliers and App</w:t>
      </w:r>
      <w:r w:rsidR="00082023">
        <w:rPr>
          <w:rFonts w:ascii="Arial" w:hAnsi="Arial"/>
        </w:rPr>
        <w:t>r</w:t>
      </w:r>
      <w:r w:rsidR="005361C5">
        <w:rPr>
          <w:rFonts w:ascii="Arial" w:hAnsi="Arial"/>
        </w:rPr>
        <w:t>oval</w:t>
      </w:r>
      <w:r>
        <w:rPr>
          <w:rFonts w:ascii="Arial" w:hAnsi="Arial"/>
        </w:rPr>
        <w:tab/>
      </w:r>
      <w:r>
        <w:rPr>
          <w:rFonts w:ascii="Arial" w:hAnsi="Arial"/>
        </w:rPr>
        <w:tab/>
      </w:r>
      <w:r>
        <w:rPr>
          <w:rFonts w:ascii="Arial" w:hAnsi="Arial"/>
        </w:rPr>
        <w:tab/>
      </w:r>
      <w:r>
        <w:rPr>
          <w:rFonts w:ascii="Arial" w:hAnsi="Arial"/>
        </w:rPr>
        <w:tab/>
      </w:r>
      <w:r w:rsidR="005361C5">
        <w:rPr>
          <w:rFonts w:ascii="Arial" w:hAnsi="Arial"/>
        </w:rPr>
        <w:t>Page 2</w:t>
      </w:r>
    </w:p>
    <w:p w14:paraId="137A3212" w14:textId="77777777" w:rsidR="006E3FC3" w:rsidRDefault="00F60D29" w:rsidP="00786D1F">
      <w:pPr>
        <w:tabs>
          <w:tab w:val="left" w:pos="2430"/>
          <w:tab w:val="left" w:pos="2700"/>
          <w:tab w:val="left" w:pos="5040"/>
          <w:tab w:val="left" w:pos="6480"/>
        </w:tabs>
        <w:spacing w:line="360" w:lineRule="auto"/>
        <w:ind w:right="86"/>
        <w:rPr>
          <w:rFonts w:ascii="Arial" w:hAnsi="Arial"/>
        </w:rPr>
      </w:pPr>
      <w:r>
        <w:rPr>
          <w:rFonts w:ascii="Arial" w:hAnsi="Arial"/>
        </w:rPr>
        <w:t xml:space="preserve">Section B - </w:t>
      </w:r>
      <w:r w:rsidR="00082023">
        <w:rPr>
          <w:rFonts w:ascii="Arial" w:hAnsi="Arial"/>
        </w:rPr>
        <w:t xml:space="preserve">Allison </w:t>
      </w:r>
      <w:r w:rsidR="005F24FD">
        <w:rPr>
          <w:rFonts w:ascii="Arial" w:hAnsi="Arial"/>
        </w:rPr>
        <w:t xml:space="preserve">Approved </w:t>
      </w:r>
      <w:r w:rsidR="00082023">
        <w:rPr>
          <w:rFonts w:ascii="Arial" w:hAnsi="Arial"/>
        </w:rPr>
        <w:t>Heat Treat Supplier List Maintenance</w:t>
      </w:r>
      <w:r>
        <w:rPr>
          <w:rFonts w:ascii="Arial" w:hAnsi="Arial"/>
        </w:rPr>
        <w:tab/>
      </w:r>
      <w:r>
        <w:rPr>
          <w:rFonts w:ascii="Arial" w:hAnsi="Arial"/>
        </w:rPr>
        <w:tab/>
      </w:r>
      <w:r>
        <w:rPr>
          <w:rFonts w:ascii="Arial" w:hAnsi="Arial"/>
        </w:rPr>
        <w:tab/>
      </w:r>
      <w:r>
        <w:rPr>
          <w:rFonts w:ascii="Arial" w:hAnsi="Arial"/>
        </w:rPr>
        <w:tab/>
      </w:r>
      <w:r w:rsidR="006E3FC3" w:rsidRPr="006814ED">
        <w:rPr>
          <w:rFonts w:ascii="Arial" w:hAnsi="Arial"/>
        </w:rPr>
        <w:t xml:space="preserve">Page </w:t>
      </w:r>
      <w:r w:rsidR="008D2AA0" w:rsidRPr="006814ED">
        <w:rPr>
          <w:rFonts w:ascii="Arial" w:hAnsi="Arial"/>
        </w:rPr>
        <w:t>3</w:t>
      </w:r>
    </w:p>
    <w:p w14:paraId="51DF87EC" w14:textId="77777777" w:rsidR="00082023" w:rsidRPr="006814ED" w:rsidRDefault="00F60D29" w:rsidP="00786D1F">
      <w:pPr>
        <w:tabs>
          <w:tab w:val="left" w:pos="2430"/>
          <w:tab w:val="left" w:pos="2700"/>
          <w:tab w:val="left" w:pos="5040"/>
          <w:tab w:val="left" w:pos="6480"/>
        </w:tabs>
        <w:spacing w:line="360" w:lineRule="auto"/>
        <w:ind w:right="86"/>
        <w:rPr>
          <w:rFonts w:ascii="Arial" w:hAnsi="Arial"/>
          <w:b/>
        </w:rPr>
      </w:pPr>
      <w:r>
        <w:rPr>
          <w:rFonts w:ascii="Arial" w:hAnsi="Arial"/>
        </w:rPr>
        <w:t xml:space="preserve">Table A - </w:t>
      </w:r>
      <w:r w:rsidR="00082023">
        <w:rPr>
          <w:rFonts w:ascii="Arial" w:hAnsi="Arial"/>
        </w:rPr>
        <w:t>Approved Heat Treat Supplier Cadence (Table)</w:t>
      </w:r>
      <w:r>
        <w:rPr>
          <w:rFonts w:ascii="Arial" w:hAnsi="Arial"/>
        </w:rPr>
        <w:tab/>
      </w:r>
      <w:r>
        <w:rPr>
          <w:rFonts w:ascii="Arial" w:hAnsi="Arial"/>
        </w:rPr>
        <w:tab/>
      </w:r>
      <w:r>
        <w:rPr>
          <w:rFonts w:ascii="Arial" w:hAnsi="Arial"/>
        </w:rPr>
        <w:tab/>
      </w:r>
      <w:r>
        <w:rPr>
          <w:rFonts w:ascii="Arial" w:hAnsi="Arial"/>
        </w:rPr>
        <w:tab/>
      </w:r>
      <w:r w:rsidR="00082023">
        <w:rPr>
          <w:rFonts w:ascii="Arial" w:hAnsi="Arial"/>
        </w:rPr>
        <w:t>Page 4</w:t>
      </w:r>
    </w:p>
    <w:p w14:paraId="2CF6E7D3" w14:textId="14C09938" w:rsidR="00282799" w:rsidRDefault="00410933" w:rsidP="00814593">
      <w:pPr>
        <w:tabs>
          <w:tab w:val="left" w:pos="2430"/>
          <w:tab w:val="left" w:pos="2700"/>
          <w:tab w:val="left" w:pos="5040"/>
          <w:tab w:val="left" w:pos="6480"/>
        </w:tabs>
        <w:ind w:right="86"/>
        <w:rPr>
          <w:rFonts w:ascii="Arial" w:hAnsi="Arial"/>
        </w:rPr>
      </w:pPr>
      <w:r>
        <w:rPr>
          <w:rFonts w:ascii="Arial" w:hAnsi="Arial"/>
        </w:rPr>
        <w:t>Allison Heat Treat Certification Forms and Examples</w:t>
      </w:r>
      <w:r>
        <w:rPr>
          <w:rFonts w:ascii="Arial" w:hAnsi="Arial"/>
        </w:rPr>
        <w:tab/>
      </w:r>
      <w:r>
        <w:rPr>
          <w:rFonts w:ascii="Arial" w:hAnsi="Arial"/>
        </w:rPr>
        <w:tab/>
      </w:r>
      <w:r>
        <w:rPr>
          <w:rFonts w:ascii="Arial" w:hAnsi="Arial"/>
        </w:rPr>
        <w:tab/>
      </w:r>
      <w:r>
        <w:rPr>
          <w:rFonts w:ascii="Arial" w:hAnsi="Arial"/>
        </w:rPr>
        <w:tab/>
      </w:r>
      <w:r>
        <w:rPr>
          <w:rFonts w:ascii="Arial" w:hAnsi="Arial"/>
        </w:rPr>
        <w:tab/>
        <w:t>Pages 5-10</w:t>
      </w:r>
    </w:p>
    <w:p w14:paraId="551400E2" w14:textId="77777777" w:rsidR="00D11CF8" w:rsidRPr="006814ED" w:rsidRDefault="000B2570" w:rsidP="00A73BFD">
      <w:pPr>
        <w:pStyle w:val="Heading1"/>
        <w:numPr>
          <w:ilvl w:val="0"/>
          <w:numId w:val="0"/>
        </w:numPr>
        <w:spacing w:line="276" w:lineRule="auto"/>
        <w:rPr>
          <w:sz w:val="24"/>
          <w:szCs w:val="24"/>
        </w:rPr>
      </w:pPr>
      <w:r>
        <w:rPr>
          <w:sz w:val="24"/>
          <w:szCs w:val="24"/>
        </w:rPr>
        <w:lastRenderedPageBreak/>
        <w:t xml:space="preserve">Section </w:t>
      </w:r>
      <w:r w:rsidR="009C7BD2" w:rsidRPr="006814ED">
        <w:rPr>
          <w:sz w:val="24"/>
          <w:szCs w:val="24"/>
        </w:rPr>
        <w:t xml:space="preserve">A – </w:t>
      </w:r>
      <w:r>
        <w:rPr>
          <w:sz w:val="24"/>
          <w:szCs w:val="24"/>
        </w:rPr>
        <w:t>Evaluation of Potential H</w:t>
      </w:r>
      <w:r w:rsidR="005A4310" w:rsidRPr="006814ED">
        <w:rPr>
          <w:sz w:val="24"/>
          <w:szCs w:val="24"/>
        </w:rPr>
        <w:t>eat Treat Suppliers</w:t>
      </w:r>
      <w:r w:rsidR="00632884">
        <w:rPr>
          <w:sz w:val="24"/>
          <w:szCs w:val="24"/>
        </w:rPr>
        <w:t xml:space="preserve"> and A</w:t>
      </w:r>
      <w:r>
        <w:rPr>
          <w:sz w:val="24"/>
          <w:szCs w:val="24"/>
        </w:rPr>
        <w:t>pproval</w:t>
      </w:r>
    </w:p>
    <w:p w14:paraId="7B72D190" w14:textId="77777777" w:rsidR="003C71A4" w:rsidRPr="006814ED" w:rsidRDefault="003C71A4" w:rsidP="00C21581"/>
    <w:p w14:paraId="7EDE7DFD" w14:textId="77777777" w:rsidR="000B2570" w:rsidRPr="00D20092" w:rsidRDefault="001E4795" w:rsidP="00C21581">
      <w:pPr>
        <w:pStyle w:val="Heading1"/>
        <w:numPr>
          <w:ilvl w:val="0"/>
          <w:numId w:val="5"/>
        </w:numPr>
        <w:spacing w:before="0" w:after="0"/>
        <w:rPr>
          <w:b w:val="0"/>
        </w:rPr>
      </w:pPr>
      <w:r w:rsidRPr="00D20092">
        <w:rPr>
          <w:b w:val="0"/>
        </w:rPr>
        <w:t xml:space="preserve">Heat Treat Process (and supplier) approval </w:t>
      </w:r>
      <w:r w:rsidR="000B2570" w:rsidRPr="00D20092">
        <w:rPr>
          <w:b w:val="0"/>
        </w:rPr>
        <w:t>at PPAP</w:t>
      </w:r>
    </w:p>
    <w:p w14:paraId="38945CB4" w14:textId="77777777" w:rsidR="000B2570" w:rsidRPr="00D20092" w:rsidRDefault="00C21581" w:rsidP="00C21581">
      <w:pPr>
        <w:pStyle w:val="Heading1"/>
        <w:numPr>
          <w:ilvl w:val="1"/>
          <w:numId w:val="5"/>
        </w:numPr>
        <w:spacing w:before="0" w:after="0"/>
        <w:rPr>
          <w:b w:val="0"/>
        </w:rPr>
      </w:pPr>
      <w:r w:rsidRPr="00D20092">
        <w:rPr>
          <w:b w:val="0"/>
        </w:rPr>
        <w:t>During the t</w:t>
      </w:r>
      <w:r w:rsidR="00D26E9D">
        <w:rPr>
          <w:b w:val="0"/>
        </w:rPr>
        <w:t xml:space="preserve">ime of PPAP of a new component </w:t>
      </w:r>
      <w:r w:rsidRPr="00D20092">
        <w:rPr>
          <w:b w:val="0"/>
        </w:rPr>
        <w:t>that requires Heat Treat, it is the responsibility of the Tier I supplier to identify who will be processing the parts for Heat Treat, and who the source is (if external to their facility)</w:t>
      </w:r>
    </w:p>
    <w:p w14:paraId="2EB540BB" w14:textId="77777777" w:rsidR="00C21581" w:rsidRPr="00D20092" w:rsidRDefault="00C21581" w:rsidP="00C21581">
      <w:pPr>
        <w:numPr>
          <w:ilvl w:val="1"/>
          <w:numId w:val="5"/>
        </w:numPr>
      </w:pPr>
      <w:proofErr w:type="gramStart"/>
      <w:r w:rsidRPr="00D20092">
        <w:rPr>
          <w:rFonts w:ascii="Arial" w:hAnsi="Arial" w:cs="Arial"/>
        </w:rPr>
        <w:t>Tier</w:t>
      </w:r>
      <w:proofErr w:type="gramEnd"/>
      <w:r w:rsidRPr="00D20092">
        <w:rPr>
          <w:rFonts w:ascii="Arial" w:hAnsi="Arial" w:cs="Arial"/>
        </w:rPr>
        <w:t xml:space="preserve"> I source processes parts per the </w:t>
      </w:r>
      <w:r w:rsidR="000D08BF" w:rsidRPr="00D20092">
        <w:rPr>
          <w:rFonts w:ascii="Arial" w:hAnsi="Arial" w:cs="Arial"/>
        </w:rPr>
        <w:t>applicable ATI technical s</w:t>
      </w:r>
      <w:r w:rsidRPr="00D20092">
        <w:rPr>
          <w:rFonts w:ascii="Arial" w:hAnsi="Arial" w:cs="Arial"/>
        </w:rPr>
        <w:t>pecification (TPS)</w:t>
      </w:r>
      <w:r w:rsidR="000D08BF" w:rsidRPr="00D20092">
        <w:rPr>
          <w:rFonts w:ascii="Arial" w:hAnsi="Arial" w:cs="Arial"/>
        </w:rPr>
        <w:t xml:space="preserve"> and required technical documentation for evaluation to Allison SQE and/or Allison Materials Engineering Lab</w:t>
      </w:r>
    </w:p>
    <w:p w14:paraId="7A810984" w14:textId="77777777" w:rsidR="00D20092" w:rsidRPr="00D20092" w:rsidRDefault="00D20092" w:rsidP="00D20092">
      <w:pPr>
        <w:ind w:left="1080"/>
      </w:pPr>
    </w:p>
    <w:p w14:paraId="43570703" w14:textId="2A19B470" w:rsidR="000B2570" w:rsidRPr="00D20092" w:rsidRDefault="001E4795" w:rsidP="00C21581">
      <w:pPr>
        <w:numPr>
          <w:ilvl w:val="0"/>
          <w:numId w:val="5"/>
        </w:numPr>
        <w:rPr>
          <w:rFonts w:ascii="Arial" w:hAnsi="Arial" w:cs="Arial"/>
        </w:rPr>
      </w:pPr>
      <w:r w:rsidRPr="00D20092">
        <w:rPr>
          <w:rFonts w:ascii="Arial" w:hAnsi="Arial" w:cs="Arial"/>
        </w:rPr>
        <w:t xml:space="preserve">Heat Treat Process change approval </w:t>
      </w:r>
      <w:r w:rsidR="000B2570" w:rsidRPr="00D20092">
        <w:rPr>
          <w:rFonts w:ascii="Arial" w:hAnsi="Arial" w:cs="Arial"/>
        </w:rPr>
        <w:t>of</w:t>
      </w:r>
      <w:r w:rsidRPr="00D20092">
        <w:rPr>
          <w:rFonts w:ascii="Arial" w:hAnsi="Arial" w:cs="Arial"/>
        </w:rPr>
        <w:t xml:space="preserve"> a</w:t>
      </w:r>
      <w:r w:rsidR="000B2570" w:rsidRPr="00D20092">
        <w:rPr>
          <w:rFonts w:ascii="Arial" w:hAnsi="Arial" w:cs="Arial"/>
        </w:rPr>
        <w:t xml:space="preserve"> current production</w:t>
      </w:r>
      <w:r w:rsidRPr="00D20092">
        <w:rPr>
          <w:rFonts w:ascii="Arial" w:hAnsi="Arial" w:cs="Arial"/>
        </w:rPr>
        <w:t xml:space="preserve"> </w:t>
      </w:r>
      <w:r w:rsidR="00B265ED" w:rsidRPr="00D20092">
        <w:rPr>
          <w:rFonts w:ascii="Arial" w:hAnsi="Arial" w:cs="Arial"/>
        </w:rPr>
        <w:t>part.</w:t>
      </w:r>
    </w:p>
    <w:p w14:paraId="7CB4D3E1" w14:textId="77777777" w:rsidR="000D08BF" w:rsidRPr="00D20092" w:rsidRDefault="000B2570" w:rsidP="000D08BF">
      <w:pPr>
        <w:numPr>
          <w:ilvl w:val="1"/>
          <w:numId w:val="5"/>
        </w:numPr>
        <w:rPr>
          <w:rFonts w:ascii="Arial" w:hAnsi="Arial" w:cs="Arial"/>
        </w:rPr>
      </w:pPr>
      <w:r w:rsidRPr="00D20092">
        <w:rPr>
          <w:rFonts w:ascii="Arial" w:hAnsi="Arial" w:cs="Arial"/>
        </w:rPr>
        <w:t>Tier 1 s</w:t>
      </w:r>
      <w:r w:rsidR="00C21581" w:rsidRPr="00D20092">
        <w:rPr>
          <w:rFonts w:ascii="Arial" w:hAnsi="Arial" w:cs="Arial"/>
        </w:rPr>
        <w:t xml:space="preserve">upplier submits a request to ATI commodity manager </w:t>
      </w:r>
      <w:r w:rsidRPr="00D20092">
        <w:rPr>
          <w:rFonts w:ascii="Arial" w:hAnsi="Arial" w:cs="Arial"/>
        </w:rPr>
        <w:t>for request of Heat Treat Supplier</w:t>
      </w:r>
      <w:r w:rsidR="00C21581" w:rsidRPr="00D20092">
        <w:rPr>
          <w:rFonts w:ascii="Arial" w:hAnsi="Arial" w:cs="Arial"/>
        </w:rPr>
        <w:t xml:space="preserve"> change via supplier</w:t>
      </w:r>
      <w:r w:rsidR="000D08BF" w:rsidRPr="00D20092">
        <w:rPr>
          <w:rFonts w:ascii="Arial" w:hAnsi="Arial" w:cs="Arial"/>
        </w:rPr>
        <w:t xml:space="preserve"> process change evaluation form (SPCE)</w:t>
      </w:r>
    </w:p>
    <w:p w14:paraId="40315E1E" w14:textId="66BE69A5" w:rsidR="00EF0E70" w:rsidRPr="00D20092" w:rsidRDefault="000D08BF" w:rsidP="000D08BF">
      <w:pPr>
        <w:numPr>
          <w:ilvl w:val="1"/>
          <w:numId w:val="5"/>
        </w:numPr>
        <w:rPr>
          <w:rFonts w:ascii="Arial" w:hAnsi="Arial" w:cs="Arial"/>
        </w:rPr>
      </w:pPr>
      <w:r w:rsidRPr="00D20092">
        <w:rPr>
          <w:rFonts w:ascii="Arial" w:hAnsi="Arial" w:cs="Arial"/>
        </w:rPr>
        <w:t xml:space="preserve">The commodity manager assesses the </w:t>
      </w:r>
      <w:r w:rsidR="00B265ED" w:rsidRPr="00D20092">
        <w:rPr>
          <w:rFonts w:ascii="Arial" w:hAnsi="Arial" w:cs="Arial"/>
        </w:rPr>
        <w:t>SPCE and</w:t>
      </w:r>
      <w:r w:rsidRPr="00D20092">
        <w:rPr>
          <w:rFonts w:ascii="Arial" w:hAnsi="Arial" w:cs="Arial"/>
        </w:rPr>
        <w:t xml:space="preserve"> processes the documentation per the SPCE </w:t>
      </w:r>
      <w:r w:rsidR="00B265ED" w:rsidRPr="00D20092">
        <w:rPr>
          <w:rFonts w:ascii="Arial" w:hAnsi="Arial" w:cs="Arial"/>
        </w:rPr>
        <w:t>procedure.</w:t>
      </w:r>
    </w:p>
    <w:p w14:paraId="40F476A5" w14:textId="77777777" w:rsidR="000D08BF" w:rsidRPr="00D20092" w:rsidRDefault="000D08BF" w:rsidP="000D08BF">
      <w:pPr>
        <w:numPr>
          <w:ilvl w:val="1"/>
          <w:numId w:val="5"/>
        </w:numPr>
        <w:rPr>
          <w:rFonts w:ascii="Arial" w:hAnsi="Arial" w:cs="Arial"/>
        </w:rPr>
      </w:pPr>
      <w:r w:rsidRPr="00D20092">
        <w:rPr>
          <w:rFonts w:ascii="Arial" w:hAnsi="Arial" w:cs="Arial"/>
        </w:rPr>
        <w:t>The SPCE is screened, and reviewed internally at ATI by the P</w:t>
      </w:r>
      <w:r w:rsidR="00AC6368">
        <w:rPr>
          <w:rFonts w:ascii="Arial" w:hAnsi="Arial" w:cs="Arial"/>
        </w:rPr>
        <w:t>rocurement</w:t>
      </w:r>
      <w:r w:rsidRPr="00D20092">
        <w:rPr>
          <w:rFonts w:ascii="Arial" w:hAnsi="Arial" w:cs="Arial"/>
        </w:rPr>
        <w:t xml:space="preserve"> Team, the applicable Product Line Team (PLT), and the Materials Engineering Lab</w:t>
      </w:r>
    </w:p>
    <w:p w14:paraId="7D78784C" w14:textId="77777777" w:rsidR="005A4310" w:rsidRPr="00D20092" w:rsidRDefault="000D08BF" w:rsidP="001E4795">
      <w:pPr>
        <w:numPr>
          <w:ilvl w:val="2"/>
          <w:numId w:val="5"/>
        </w:numPr>
        <w:rPr>
          <w:rFonts w:ascii="Arial" w:hAnsi="Arial" w:cs="Arial"/>
        </w:rPr>
      </w:pPr>
      <w:r w:rsidRPr="00D20092">
        <w:rPr>
          <w:rFonts w:ascii="Arial" w:hAnsi="Arial" w:cs="Arial"/>
        </w:rPr>
        <w:t>An approved SPCE would generate an associated OS</w:t>
      </w:r>
      <w:r w:rsidR="001E4795" w:rsidRPr="00D20092">
        <w:rPr>
          <w:rFonts w:ascii="Arial" w:hAnsi="Arial" w:cs="Arial"/>
        </w:rPr>
        <w:t xml:space="preserve"> and drives a PPAP requirement in the Allison Supplier Management Portal</w:t>
      </w:r>
    </w:p>
    <w:p w14:paraId="11ABEC14" w14:textId="147BF04D" w:rsidR="001E4795" w:rsidRPr="00D20092" w:rsidRDefault="001E4795" w:rsidP="001E4795">
      <w:pPr>
        <w:numPr>
          <w:ilvl w:val="2"/>
          <w:numId w:val="5"/>
        </w:numPr>
        <w:rPr>
          <w:rFonts w:ascii="Arial" w:hAnsi="Arial" w:cs="Arial"/>
        </w:rPr>
      </w:pPr>
      <w:r w:rsidRPr="00D20092">
        <w:rPr>
          <w:rFonts w:ascii="Arial" w:hAnsi="Arial" w:cs="Arial"/>
        </w:rPr>
        <w:t xml:space="preserve">A rejected SPCE would be sent back to the supplier, with comment/reasoning or further action required for the Heat Treat Supplier change to be accepted by </w:t>
      </w:r>
      <w:r w:rsidR="00B265ED" w:rsidRPr="00D20092">
        <w:rPr>
          <w:rFonts w:ascii="Arial" w:hAnsi="Arial" w:cs="Arial"/>
        </w:rPr>
        <w:t>Allison.</w:t>
      </w:r>
    </w:p>
    <w:p w14:paraId="0B8C8779" w14:textId="71B38612" w:rsidR="001E4795" w:rsidRPr="00D20092" w:rsidRDefault="001E4795" w:rsidP="001E4795">
      <w:pPr>
        <w:numPr>
          <w:ilvl w:val="1"/>
          <w:numId w:val="5"/>
        </w:numPr>
        <w:rPr>
          <w:rFonts w:ascii="Arial" w:hAnsi="Arial" w:cs="Arial"/>
        </w:rPr>
      </w:pPr>
      <w:r w:rsidRPr="00D20092">
        <w:rPr>
          <w:rFonts w:ascii="Arial" w:hAnsi="Arial" w:cs="Arial"/>
        </w:rPr>
        <w:t xml:space="preserve">If the chosen supplier on the SPCE form is currently not on the Approved Allison Heat Treat Supplier List, then that supplier must go through the evaluation </w:t>
      </w:r>
      <w:r w:rsidR="00B265ED" w:rsidRPr="00D20092">
        <w:rPr>
          <w:rFonts w:ascii="Arial" w:hAnsi="Arial" w:cs="Arial"/>
        </w:rPr>
        <w:t>process.</w:t>
      </w:r>
    </w:p>
    <w:p w14:paraId="2935D605" w14:textId="77777777" w:rsidR="001E4795" w:rsidRPr="00D20092" w:rsidRDefault="00473480" w:rsidP="00473480">
      <w:pPr>
        <w:numPr>
          <w:ilvl w:val="2"/>
          <w:numId w:val="5"/>
        </w:numPr>
        <w:rPr>
          <w:rFonts w:ascii="Arial" w:hAnsi="Arial" w:cs="Arial"/>
        </w:rPr>
      </w:pPr>
      <w:r w:rsidRPr="00D20092">
        <w:rPr>
          <w:rFonts w:ascii="Arial" w:hAnsi="Arial" w:cs="Arial"/>
        </w:rPr>
        <w:t>The potential heat treat source</w:t>
      </w:r>
      <w:r w:rsidR="00C77F86">
        <w:rPr>
          <w:rFonts w:ascii="Arial" w:hAnsi="Arial" w:cs="Arial"/>
        </w:rPr>
        <w:t>,</w:t>
      </w:r>
      <w:r w:rsidRPr="00D20092">
        <w:rPr>
          <w:rFonts w:ascii="Arial" w:hAnsi="Arial" w:cs="Arial"/>
        </w:rPr>
        <w:t xml:space="preserve"> at a minimum, provides to Allison for evaluation:</w:t>
      </w:r>
    </w:p>
    <w:p w14:paraId="116045FA" w14:textId="77777777" w:rsidR="00473480" w:rsidRPr="00D20092" w:rsidRDefault="00473480" w:rsidP="00473480">
      <w:pPr>
        <w:numPr>
          <w:ilvl w:val="3"/>
          <w:numId w:val="5"/>
        </w:numPr>
        <w:rPr>
          <w:rFonts w:ascii="Arial" w:hAnsi="Arial" w:cs="Arial"/>
        </w:rPr>
      </w:pPr>
      <w:r w:rsidRPr="00D20092">
        <w:rPr>
          <w:rFonts w:ascii="Arial" w:hAnsi="Arial" w:cs="Arial"/>
        </w:rPr>
        <w:t>The Allison Heat Treat self-assessment form</w:t>
      </w:r>
    </w:p>
    <w:p w14:paraId="3569383A" w14:textId="77777777" w:rsidR="00473480" w:rsidRPr="00D20092" w:rsidRDefault="00473480" w:rsidP="00473480">
      <w:pPr>
        <w:numPr>
          <w:ilvl w:val="3"/>
          <w:numId w:val="5"/>
        </w:numPr>
        <w:rPr>
          <w:rFonts w:ascii="Arial" w:hAnsi="Arial" w:cs="Arial"/>
        </w:rPr>
      </w:pPr>
      <w:r w:rsidRPr="00D20092">
        <w:rPr>
          <w:rFonts w:ascii="Arial" w:hAnsi="Arial" w:cs="Arial"/>
        </w:rPr>
        <w:t>Their latest CQI-9 Heat Treat System Assessment</w:t>
      </w:r>
    </w:p>
    <w:p w14:paraId="209EC996" w14:textId="6E361946" w:rsidR="00473480" w:rsidRDefault="00473480" w:rsidP="00473480">
      <w:pPr>
        <w:numPr>
          <w:ilvl w:val="3"/>
          <w:numId w:val="5"/>
        </w:numPr>
        <w:rPr>
          <w:rFonts w:ascii="Arial" w:hAnsi="Arial" w:cs="Arial"/>
        </w:rPr>
      </w:pPr>
      <w:r w:rsidRPr="00D20092">
        <w:rPr>
          <w:rFonts w:ascii="Arial" w:hAnsi="Arial" w:cs="Arial"/>
        </w:rPr>
        <w:t xml:space="preserve">Any other pertinent information requested by </w:t>
      </w:r>
      <w:r w:rsidR="00B265ED" w:rsidRPr="00D20092">
        <w:rPr>
          <w:rFonts w:ascii="Arial" w:hAnsi="Arial" w:cs="Arial"/>
        </w:rPr>
        <w:t>Allison.</w:t>
      </w:r>
    </w:p>
    <w:p w14:paraId="06A84208" w14:textId="77777777" w:rsidR="00D20092" w:rsidRPr="00D20092" w:rsidRDefault="00D20092" w:rsidP="00D20092">
      <w:pPr>
        <w:ind w:left="2520"/>
        <w:rPr>
          <w:rFonts w:ascii="Arial" w:hAnsi="Arial" w:cs="Arial"/>
        </w:rPr>
      </w:pPr>
    </w:p>
    <w:p w14:paraId="7FF9EBC4" w14:textId="77777777" w:rsidR="00473480" w:rsidRPr="00D20092" w:rsidRDefault="00473480" w:rsidP="00473480">
      <w:pPr>
        <w:numPr>
          <w:ilvl w:val="0"/>
          <w:numId w:val="5"/>
        </w:numPr>
        <w:rPr>
          <w:rFonts w:ascii="Arial" w:hAnsi="Arial" w:cs="Arial"/>
        </w:rPr>
      </w:pPr>
      <w:r w:rsidRPr="00D20092">
        <w:rPr>
          <w:rFonts w:ascii="Arial" w:hAnsi="Arial" w:cs="Arial"/>
        </w:rPr>
        <w:t>Heat Treat Supplier Evaluation</w:t>
      </w:r>
    </w:p>
    <w:p w14:paraId="31D6CD9E" w14:textId="4FD6593F" w:rsidR="00473480" w:rsidRPr="00D20092" w:rsidRDefault="00473480" w:rsidP="00473480">
      <w:pPr>
        <w:numPr>
          <w:ilvl w:val="1"/>
          <w:numId w:val="5"/>
        </w:numPr>
        <w:rPr>
          <w:rFonts w:ascii="Arial" w:hAnsi="Arial" w:cs="Arial"/>
        </w:rPr>
      </w:pPr>
      <w:r w:rsidRPr="00D20092">
        <w:rPr>
          <w:rFonts w:ascii="Arial" w:hAnsi="Arial" w:cs="Arial"/>
        </w:rPr>
        <w:t xml:space="preserve">Prior to approval and addition to the Allison Approved Heat Treat Supplier List, the potential heat treat source must complete an onsite </w:t>
      </w:r>
      <w:r w:rsidR="00AB126E" w:rsidRPr="00D20092">
        <w:rPr>
          <w:rFonts w:ascii="Arial" w:hAnsi="Arial" w:cs="Arial"/>
        </w:rPr>
        <w:t>evaluation.</w:t>
      </w:r>
    </w:p>
    <w:p w14:paraId="189AF35A" w14:textId="77777777" w:rsidR="00473480" w:rsidRPr="00D20092" w:rsidRDefault="00473480" w:rsidP="00473480">
      <w:pPr>
        <w:numPr>
          <w:ilvl w:val="1"/>
          <w:numId w:val="5"/>
        </w:numPr>
        <w:rPr>
          <w:rFonts w:ascii="Arial" w:hAnsi="Arial" w:cs="Arial"/>
        </w:rPr>
      </w:pPr>
      <w:r w:rsidRPr="00D20092">
        <w:rPr>
          <w:rFonts w:ascii="Arial" w:hAnsi="Arial" w:cs="Arial"/>
        </w:rPr>
        <w:t>During that evaluation, the Allison SQE completes the evaluation utilizing:</w:t>
      </w:r>
    </w:p>
    <w:p w14:paraId="0B768C14" w14:textId="77777777" w:rsidR="00473480" w:rsidRPr="00D20092" w:rsidRDefault="00473480" w:rsidP="00473480">
      <w:pPr>
        <w:numPr>
          <w:ilvl w:val="2"/>
          <w:numId w:val="5"/>
        </w:numPr>
        <w:rPr>
          <w:rFonts w:ascii="Arial" w:hAnsi="Arial" w:cs="Arial"/>
        </w:rPr>
      </w:pPr>
      <w:r w:rsidRPr="00D20092">
        <w:rPr>
          <w:rFonts w:ascii="Arial" w:hAnsi="Arial" w:cs="Arial"/>
        </w:rPr>
        <w:t>Allison Process Control Plan Audit (reference AT-1927-16)</w:t>
      </w:r>
    </w:p>
    <w:p w14:paraId="5DE8A093" w14:textId="77777777" w:rsidR="00473480" w:rsidRPr="00D20092" w:rsidRDefault="00473480" w:rsidP="00473480">
      <w:pPr>
        <w:numPr>
          <w:ilvl w:val="2"/>
          <w:numId w:val="5"/>
        </w:numPr>
        <w:rPr>
          <w:rFonts w:ascii="Arial" w:hAnsi="Arial" w:cs="Arial"/>
        </w:rPr>
      </w:pPr>
      <w:r w:rsidRPr="00D20092">
        <w:rPr>
          <w:rFonts w:ascii="Arial" w:hAnsi="Arial" w:cs="Arial"/>
        </w:rPr>
        <w:t>Heat Treat Checklist A-101528</w:t>
      </w:r>
    </w:p>
    <w:p w14:paraId="406501EB" w14:textId="77777777" w:rsidR="00473480" w:rsidRPr="00D20092" w:rsidRDefault="00473480" w:rsidP="00473480">
      <w:pPr>
        <w:numPr>
          <w:ilvl w:val="1"/>
          <w:numId w:val="5"/>
        </w:numPr>
        <w:rPr>
          <w:rFonts w:ascii="Arial" w:hAnsi="Arial" w:cs="Arial"/>
        </w:rPr>
      </w:pPr>
      <w:r w:rsidRPr="00D20092">
        <w:rPr>
          <w:rFonts w:ascii="Arial" w:hAnsi="Arial" w:cs="Arial"/>
        </w:rPr>
        <w:t>During the Heat Treat supplier audit, the supplier</w:t>
      </w:r>
      <w:r w:rsidR="00870C6D" w:rsidRPr="00D20092">
        <w:rPr>
          <w:rFonts w:ascii="Arial" w:hAnsi="Arial" w:cs="Arial"/>
        </w:rPr>
        <w:t xml:space="preserve"> should provide supporting documentation which speaks to the strength of their Heat Treat process:</w:t>
      </w:r>
    </w:p>
    <w:p w14:paraId="7E075807" w14:textId="77777777" w:rsidR="00870C6D" w:rsidRPr="00D20092" w:rsidRDefault="00870C6D" w:rsidP="00870C6D">
      <w:pPr>
        <w:numPr>
          <w:ilvl w:val="2"/>
          <w:numId w:val="5"/>
        </w:numPr>
        <w:rPr>
          <w:rFonts w:ascii="Arial" w:hAnsi="Arial" w:cs="Arial"/>
        </w:rPr>
      </w:pPr>
      <w:r w:rsidRPr="00D20092">
        <w:rPr>
          <w:rFonts w:ascii="Arial" w:hAnsi="Arial" w:cs="Arial"/>
        </w:rPr>
        <w:t>Heat Treat procedures</w:t>
      </w:r>
    </w:p>
    <w:p w14:paraId="7AC90591" w14:textId="77777777" w:rsidR="00870C6D" w:rsidRPr="00D20092" w:rsidRDefault="00870C6D" w:rsidP="00870C6D">
      <w:pPr>
        <w:numPr>
          <w:ilvl w:val="2"/>
          <w:numId w:val="5"/>
        </w:numPr>
        <w:rPr>
          <w:rFonts w:ascii="Arial" w:hAnsi="Arial" w:cs="Arial"/>
        </w:rPr>
      </w:pPr>
      <w:r w:rsidRPr="00D20092">
        <w:rPr>
          <w:rFonts w:ascii="Arial" w:hAnsi="Arial" w:cs="Arial"/>
        </w:rPr>
        <w:t xml:space="preserve">Heat Treat equipment </w:t>
      </w:r>
      <w:r w:rsidR="00D20092" w:rsidRPr="00D20092">
        <w:rPr>
          <w:rFonts w:ascii="Arial" w:hAnsi="Arial" w:cs="Arial"/>
        </w:rPr>
        <w:t xml:space="preserve">and tooling </w:t>
      </w:r>
      <w:r w:rsidRPr="00D20092">
        <w:rPr>
          <w:rFonts w:ascii="Arial" w:hAnsi="Arial" w:cs="Arial"/>
        </w:rPr>
        <w:t>calibration history</w:t>
      </w:r>
    </w:p>
    <w:p w14:paraId="0CE783CA" w14:textId="77777777" w:rsidR="00D20092" w:rsidRPr="00D20092" w:rsidRDefault="00D20092" w:rsidP="00870C6D">
      <w:pPr>
        <w:numPr>
          <w:ilvl w:val="2"/>
          <w:numId w:val="5"/>
        </w:numPr>
        <w:rPr>
          <w:rFonts w:ascii="Arial" w:hAnsi="Arial" w:cs="Arial"/>
        </w:rPr>
      </w:pPr>
      <w:r w:rsidRPr="00D20092">
        <w:rPr>
          <w:rFonts w:ascii="Arial" w:hAnsi="Arial" w:cs="Arial"/>
        </w:rPr>
        <w:t>Part inspection plans</w:t>
      </w:r>
    </w:p>
    <w:p w14:paraId="28B79674" w14:textId="77777777" w:rsidR="00D20092" w:rsidRPr="00D20092" w:rsidRDefault="00D20092" w:rsidP="00D20092">
      <w:pPr>
        <w:numPr>
          <w:ilvl w:val="3"/>
          <w:numId w:val="5"/>
        </w:numPr>
        <w:rPr>
          <w:rFonts w:ascii="Arial" w:hAnsi="Arial" w:cs="Arial"/>
        </w:rPr>
      </w:pPr>
      <w:r w:rsidRPr="00D20092">
        <w:rPr>
          <w:rFonts w:ascii="Arial" w:hAnsi="Arial" w:cs="Arial"/>
        </w:rPr>
        <w:t>Inspection results</w:t>
      </w:r>
    </w:p>
    <w:p w14:paraId="2613B137" w14:textId="2022D95D" w:rsidR="00D20092" w:rsidRPr="00D20092" w:rsidRDefault="00D20092" w:rsidP="00D20092">
      <w:pPr>
        <w:numPr>
          <w:ilvl w:val="2"/>
          <w:numId w:val="5"/>
        </w:numPr>
        <w:rPr>
          <w:rFonts w:ascii="Arial" w:hAnsi="Arial" w:cs="Arial"/>
        </w:rPr>
      </w:pPr>
      <w:r w:rsidRPr="00D20092">
        <w:rPr>
          <w:rFonts w:ascii="Arial" w:hAnsi="Arial" w:cs="Arial"/>
        </w:rPr>
        <w:t xml:space="preserve">Process monitoring </w:t>
      </w:r>
      <w:r w:rsidR="00AB126E" w:rsidRPr="00D20092">
        <w:rPr>
          <w:rFonts w:ascii="Arial" w:hAnsi="Arial" w:cs="Arial"/>
        </w:rPr>
        <w:t>systems.</w:t>
      </w:r>
    </w:p>
    <w:p w14:paraId="5C8252FC" w14:textId="77777777" w:rsidR="00D20092" w:rsidRPr="00D20092" w:rsidRDefault="00D20092" w:rsidP="00D20092">
      <w:pPr>
        <w:numPr>
          <w:ilvl w:val="2"/>
          <w:numId w:val="5"/>
        </w:numPr>
        <w:rPr>
          <w:rFonts w:ascii="Arial" w:hAnsi="Arial" w:cs="Arial"/>
        </w:rPr>
      </w:pPr>
      <w:r w:rsidRPr="00D20092">
        <w:rPr>
          <w:rFonts w:ascii="Arial" w:hAnsi="Arial" w:cs="Arial"/>
        </w:rPr>
        <w:t>Temperature uniformity surveys</w:t>
      </w:r>
    </w:p>
    <w:p w14:paraId="0EB67CBE" w14:textId="77777777" w:rsidR="00D20092" w:rsidRPr="00D20092" w:rsidRDefault="00D20092" w:rsidP="00D20092">
      <w:pPr>
        <w:numPr>
          <w:ilvl w:val="2"/>
          <w:numId w:val="5"/>
        </w:numPr>
        <w:rPr>
          <w:rFonts w:ascii="Arial" w:hAnsi="Arial" w:cs="Arial"/>
        </w:rPr>
      </w:pPr>
      <w:r w:rsidRPr="00D20092">
        <w:rPr>
          <w:rFonts w:ascii="Arial" w:hAnsi="Arial" w:cs="Arial"/>
        </w:rPr>
        <w:t>Internal systems audit process and prior data</w:t>
      </w:r>
    </w:p>
    <w:p w14:paraId="09DC4DC8" w14:textId="77777777" w:rsidR="008968C5" w:rsidRPr="00D20092" w:rsidRDefault="00D20092" w:rsidP="00D20092">
      <w:pPr>
        <w:numPr>
          <w:ilvl w:val="2"/>
          <w:numId w:val="5"/>
        </w:numPr>
        <w:rPr>
          <w:rFonts w:ascii="Arial" w:hAnsi="Arial" w:cs="Arial"/>
        </w:rPr>
      </w:pPr>
      <w:r w:rsidRPr="00D20092">
        <w:rPr>
          <w:rFonts w:ascii="Arial" w:hAnsi="Arial" w:cs="Arial"/>
        </w:rPr>
        <w:t>Other associated process documentation</w:t>
      </w:r>
    </w:p>
    <w:p w14:paraId="63A0B371" w14:textId="671DB231" w:rsidR="00D20092" w:rsidRDefault="00D20092" w:rsidP="00D20092">
      <w:pPr>
        <w:numPr>
          <w:ilvl w:val="1"/>
          <w:numId w:val="5"/>
        </w:numPr>
        <w:rPr>
          <w:rFonts w:ascii="Arial" w:hAnsi="Arial" w:cs="Arial"/>
        </w:rPr>
      </w:pPr>
      <w:r w:rsidRPr="00D20092">
        <w:rPr>
          <w:rFonts w:ascii="Arial" w:hAnsi="Arial" w:cs="Arial"/>
        </w:rPr>
        <w:t>After the heat treat supplier audit is complete, the Allison SQE assesses the supplier</w:t>
      </w:r>
      <w:r w:rsidR="005F24FD">
        <w:rPr>
          <w:rFonts w:ascii="Arial" w:hAnsi="Arial" w:cs="Arial"/>
        </w:rPr>
        <w:t>’</w:t>
      </w:r>
      <w:r w:rsidRPr="00D20092">
        <w:rPr>
          <w:rFonts w:ascii="Arial" w:hAnsi="Arial" w:cs="Arial"/>
        </w:rPr>
        <w:t xml:space="preserve">s ability to process Allison parts with regard to the applicable </w:t>
      </w:r>
      <w:r>
        <w:rPr>
          <w:rFonts w:ascii="Arial" w:hAnsi="Arial" w:cs="Arial"/>
        </w:rPr>
        <w:t xml:space="preserve">technical </w:t>
      </w:r>
      <w:r w:rsidR="00AB126E">
        <w:rPr>
          <w:rFonts w:ascii="Arial" w:hAnsi="Arial" w:cs="Arial"/>
        </w:rPr>
        <w:t>specifications.</w:t>
      </w:r>
    </w:p>
    <w:p w14:paraId="2710E253" w14:textId="77777777" w:rsidR="00D20092" w:rsidRDefault="00D20092" w:rsidP="00D20092">
      <w:pPr>
        <w:numPr>
          <w:ilvl w:val="2"/>
          <w:numId w:val="5"/>
        </w:numPr>
        <w:rPr>
          <w:rFonts w:ascii="Arial" w:hAnsi="Arial" w:cs="Arial"/>
        </w:rPr>
      </w:pPr>
      <w:r>
        <w:rPr>
          <w:rFonts w:ascii="Arial" w:hAnsi="Arial" w:cs="Arial"/>
        </w:rPr>
        <w:t>If the supplier is approved, they will be added to the Approved Allison Heat Treat Supplier List</w:t>
      </w:r>
    </w:p>
    <w:p w14:paraId="4DC74FAF" w14:textId="77777777" w:rsidR="00D20092" w:rsidRDefault="00C77F86" w:rsidP="00D20092">
      <w:pPr>
        <w:numPr>
          <w:ilvl w:val="2"/>
          <w:numId w:val="5"/>
        </w:numPr>
        <w:rPr>
          <w:rFonts w:ascii="Arial" w:hAnsi="Arial" w:cs="Arial"/>
        </w:rPr>
      </w:pPr>
      <w:r>
        <w:rPr>
          <w:rFonts w:ascii="Arial" w:hAnsi="Arial" w:cs="Arial"/>
        </w:rPr>
        <w:t>If the</w:t>
      </w:r>
      <w:r w:rsidR="00D20092">
        <w:rPr>
          <w:rFonts w:ascii="Arial" w:hAnsi="Arial" w:cs="Arial"/>
        </w:rPr>
        <w:t xml:space="preserve"> supplier is “conditionally approved” or “rejected”, the Allison SQE will document the reasoning for the status via an open issues list, and where applicable, work with the supplier to gain full approval status</w:t>
      </w:r>
      <w:r w:rsidR="00316B2B">
        <w:rPr>
          <w:rFonts w:ascii="Arial" w:hAnsi="Arial" w:cs="Arial"/>
        </w:rPr>
        <w:t>.</w:t>
      </w:r>
    </w:p>
    <w:p w14:paraId="7248DBFD" w14:textId="77777777" w:rsidR="00632884" w:rsidRDefault="00632884" w:rsidP="00632884">
      <w:pPr>
        <w:numPr>
          <w:ilvl w:val="3"/>
          <w:numId w:val="5"/>
        </w:numPr>
        <w:rPr>
          <w:rFonts w:ascii="Arial" w:hAnsi="Arial" w:cs="Arial"/>
        </w:rPr>
      </w:pPr>
      <w:r>
        <w:rPr>
          <w:rFonts w:ascii="Arial" w:hAnsi="Arial" w:cs="Arial"/>
        </w:rPr>
        <w:t>Depending on the reason for a “conditional approved” status, some suppliers may be added to the Approved Allison Supplier Heat Treat List</w:t>
      </w:r>
      <w:r w:rsidR="00316B2B">
        <w:rPr>
          <w:rFonts w:ascii="Arial" w:hAnsi="Arial" w:cs="Arial"/>
        </w:rPr>
        <w:t>.</w:t>
      </w:r>
    </w:p>
    <w:p w14:paraId="702C7CEE" w14:textId="77777777" w:rsidR="00316B2B" w:rsidRPr="00316B2B" w:rsidRDefault="00632884" w:rsidP="00316B2B">
      <w:pPr>
        <w:numPr>
          <w:ilvl w:val="3"/>
          <w:numId w:val="5"/>
        </w:numPr>
        <w:rPr>
          <w:rFonts w:ascii="Arial" w:hAnsi="Arial" w:cs="Arial"/>
        </w:rPr>
      </w:pPr>
      <w:r>
        <w:rPr>
          <w:rFonts w:ascii="Arial" w:hAnsi="Arial" w:cs="Arial"/>
        </w:rPr>
        <w:t>Where applicable, the Allison SQE can utilize the Materials Engineering Lab for technical sup</w:t>
      </w:r>
      <w:r w:rsidR="00316B2B">
        <w:rPr>
          <w:rFonts w:ascii="Arial" w:hAnsi="Arial" w:cs="Arial"/>
        </w:rPr>
        <w:t>port in the development of a supplier.</w:t>
      </w:r>
    </w:p>
    <w:p w14:paraId="75C1B8C2" w14:textId="77777777" w:rsidR="006159F1" w:rsidRPr="00473480" w:rsidRDefault="006159F1" w:rsidP="00632884"/>
    <w:p w14:paraId="23D9E5E3" w14:textId="77777777" w:rsidR="00760ECC" w:rsidRPr="00316B2B" w:rsidRDefault="00760ECC" w:rsidP="00B249BD">
      <w:pPr>
        <w:rPr>
          <w:rFonts w:ascii="Arial" w:hAnsi="Arial" w:cs="Arial"/>
          <w:highlight w:val="yellow"/>
        </w:rPr>
      </w:pPr>
    </w:p>
    <w:p w14:paraId="7954EF3B" w14:textId="77777777" w:rsidR="009C7BD2" w:rsidRPr="006814ED" w:rsidRDefault="00316B2B" w:rsidP="00316B2B">
      <w:pPr>
        <w:pStyle w:val="Heading1"/>
        <w:numPr>
          <w:ilvl w:val="0"/>
          <w:numId w:val="0"/>
        </w:numPr>
        <w:spacing w:before="0" w:after="0"/>
        <w:rPr>
          <w:sz w:val="24"/>
          <w:szCs w:val="24"/>
        </w:rPr>
      </w:pPr>
      <w:r>
        <w:rPr>
          <w:sz w:val="24"/>
          <w:szCs w:val="24"/>
        </w:rPr>
        <w:t>Section B – Allison Approved Heat Treat Supplier List Maintenance</w:t>
      </w:r>
    </w:p>
    <w:p w14:paraId="4A6AAC5C" w14:textId="77777777" w:rsidR="00316B2B" w:rsidRDefault="00316B2B" w:rsidP="00316B2B">
      <w:pPr>
        <w:rPr>
          <w:rFonts w:ascii="Arial" w:hAnsi="Arial" w:cs="Arial"/>
        </w:rPr>
      </w:pPr>
    </w:p>
    <w:p w14:paraId="79631E0F" w14:textId="77777777" w:rsidR="00EC6C79" w:rsidRDefault="00316B2B" w:rsidP="00316B2B">
      <w:pPr>
        <w:numPr>
          <w:ilvl w:val="0"/>
          <w:numId w:val="22"/>
        </w:numPr>
        <w:rPr>
          <w:rFonts w:ascii="Arial" w:hAnsi="Arial" w:cs="Arial"/>
        </w:rPr>
      </w:pPr>
      <w:r>
        <w:rPr>
          <w:rFonts w:ascii="Arial" w:hAnsi="Arial" w:cs="Arial"/>
        </w:rPr>
        <w:t>Suppliers currently on the Allison Approved Heat Treat Supplier list will remain approved if t</w:t>
      </w:r>
      <w:r w:rsidR="00C77F86">
        <w:rPr>
          <w:rFonts w:ascii="Arial" w:hAnsi="Arial" w:cs="Arial"/>
        </w:rPr>
        <w:t>hey meet one</w:t>
      </w:r>
      <w:r>
        <w:rPr>
          <w:rFonts w:ascii="Arial" w:hAnsi="Arial" w:cs="Arial"/>
        </w:rPr>
        <w:t xml:space="preserve"> or all of the following criteria:</w:t>
      </w:r>
    </w:p>
    <w:p w14:paraId="6A852114" w14:textId="2239C2A2" w:rsidR="00316B2B" w:rsidRDefault="001848BA" w:rsidP="00316B2B">
      <w:pPr>
        <w:numPr>
          <w:ilvl w:val="1"/>
          <w:numId w:val="22"/>
        </w:numPr>
        <w:rPr>
          <w:rFonts w:ascii="Arial" w:hAnsi="Arial" w:cs="Arial"/>
        </w:rPr>
      </w:pPr>
      <w:r>
        <w:rPr>
          <w:rFonts w:ascii="Arial" w:hAnsi="Arial" w:cs="Arial"/>
        </w:rPr>
        <w:t xml:space="preserve">Ship parts to Allison, or </w:t>
      </w:r>
      <w:r w:rsidR="00316B2B">
        <w:rPr>
          <w:rFonts w:ascii="Arial" w:hAnsi="Arial" w:cs="Arial"/>
        </w:rPr>
        <w:t>Allison Tier I sources</w:t>
      </w:r>
      <w:r>
        <w:rPr>
          <w:rFonts w:ascii="Arial" w:hAnsi="Arial" w:cs="Arial"/>
        </w:rPr>
        <w:t>,</w:t>
      </w:r>
      <w:r w:rsidR="00316B2B">
        <w:rPr>
          <w:rFonts w:ascii="Arial" w:hAnsi="Arial" w:cs="Arial"/>
        </w:rPr>
        <w:t xml:space="preserve"> for approved TPS specificatio</w:t>
      </w:r>
      <w:r w:rsidR="00C77F86">
        <w:rPr>
          <w:rFonts w:ascii="Arial" w:hAnsi="Arial" w:cs="Arial"/>
        </w:rPr>
        <w:t>n processing within the last 12-</w:t>
      </w:r>
      <w:r w:rsidR="00316B2B">
        <w:rPr>
          <w:rFonts w:ascii="Arial" w:hAnsi="Arial" w:cs="Arial"/>
        </w:rPr>
        <w:t xml:space="preserve">month </w:t>
      </w:r>
      <w:r w:rsidR="00040B7C">
        <w:rPr>
          <w:rFonts w:ascii="Arial" w:hAnsi="Arial" w:cs="Arial"/>
        </w:rPr>
        <w:t>window.</w:t>
      </w:r>
    </w:p>
    <w:p w14:paraId="1052F162" w14:textId="77777777" w:rsidR="001848BA" w:rsidRDefault="00FF59C2" w:rsidP="00316B2B">
      <w:pPr>
        <w:numPr>
          <w:ilvl w:val="1"/>
          <w:numId w:val="22"/>
        </w:numPr>
        <w:rPr>
          <w:rFonts w:ascii="Arial" w:hAnsi="Arial" w:cs="Arial"/>
        </w:rPr>
      </w:pPr>
      <w:r>
        <w:rPr>
          <w:rFonts w:ascii="Arial" w:hAnsi="Arial" w:cs="Arial"/>
        </w:rPr>
        <w:t>If heat treat supplier processes parts within 12 months and has no issues with new PPAPs or rev</w:t>
      </w:r>
      <w:r w:rsidR="00C77F86">
        <w:rPr>
          <w:rFonts w:ascii="Arial" w:hAnsi="Arial" w:cs="Arial"/>
        </w:rPr>
        <w:t>isions</w:t>
      </w:r>
      <w:r>
        <w:rPr>
          <w:rFonts w:ascii="Arial" w:hAnsi="Arial" w:cs="Arial"/>
        </w:rPr>
        <w:t xml:space="preserve"> </w:t>
      </w:r>
    </w:p>
    <w:p w14:paraId="5902EC68" w14:textId="0CDA1195" w:rsidR="001848BA" w:rsidRDefault="001848BA" w:rsidP="00316B2B">
      <w:pPr>
        <w:numPr>
          <w:ilvl w:val="1"/>
          <w:numId w:val="22"/>
        </w:numPr>
        <w:rPr>
          <w:rFonts w:ascii="Arial" w:hAnsi="Arial" w:cs="Arial"/>
        </w:rPr>
      </w:pPr>
      <w:r>
        <w:rPr>
          <w:rFonts w:ascii="Arial" w:hAnsi="Arial" w:cs="Arial"/>
        </w:rPr>
        <w:t xml:space="preserve">Pass Allison Materials Lab part sampling inspection with no major </w:t>
      </w:r>
      <w:r w:rsidR="00040B7C">
        <w:rPr>
          <w:rFonts w:ascii="Arial" w:hAnsi="Arial" w:cs="Arial"/>
        </w:rPr>
        <w:t>issues.</w:t>
      </w:r>
    </w:p>
    <w:p w14:paraId="60342746" w14:textId="77777777" w:rsidR="00D13DB9" w:rsidRDefault="001848BA" w:rsidP="001848BA">
      <w:pPr>
        <w:numPr>
          <w:ilvl w:val="1"/>
          <w:numId w:val="22"/>
        </w:numPr>
        <w:rPr>
          <w:rFonts w:ascii="Arial" w:hAnsi="Arial" w:cs="Arial"/>
        </w:rPr>
      </w:pPr>
      <w:r>
        <w:rPr>
          <w:rFonts w:ascii="Arial" w:hAnsi="Arial" w:cs="Arial"/>
        </w:rPr>
        <w:t>Pass audit process (Allison Process Control Plan Audit, CQI-9, or Allison Heat Treat Audit)</w:t>
      </w:r>
    </w:p>
    <w:p w14:paraId="4BD38BEF" w14:textId="77777777" w:rsidR="001848BA" w:rsidRDefault="001848BA" w:rsidP="001848BA">
      <w:pPr>
        <w:numPr>
          <w:ilvl w:val="0"/>
          <w:numId w:val="22"/>
        </w:numPr>
        <w:rPr>
          <w:rFonts w:ascii="Arial" w:hAnsi="Arial" w:cs="Arial"/>
        </w:rPr>
      </w:pPr>
      <w:r>
        <w:rPr>
          <w:rFonts w:ascii="Arial" w:hAnsi="Arial" w:cs="Arial"/>
        </w:rPr>
        <w:t>A supplier that is currently on the approved list can have their status change to “conditionally approved” or “rejected’ based upon:</w:t>
      </w:r>
    </w:p>
    <w:p w14:paraId="0DAC320F" w14:textId="1BBD537E" w:rsidR="001848BA" w:rsidRDefault="001848BA" w:rsidP="001848BA">
      <w:pPr>
        <w:numPr>
          <w:ilvl w:val="1"/>
          <w:numId w:val="22"/>
        </w:numPr>
        <w:rPr>
          <w:rFonts w:ascii="Arial" w:hAnsi="Arial" w:cs="Arial"/>
        </w:rPr>
      </w:pPr>
      <w:r>
        <w:rPr>
          <w:rFonts w:ascii="Arial" w:hAnsi="Arial" w:cs="Arial"/>
        </w:rPr>
        <w:t>Failed heat treat audit</w:t>
      </w:r>
      <w:r w:rsidR="00040B7C">
        <w:rPr>
          <w:rFonts w:ascii="Arial" w:hAnsi="Arial" w:cs="Arial"/>
        </w:rPr>
        <w:t>.</w:t>
      </w:r>
    </w:p>
    <w:p w14:paraId="220921F3" w14:textId="50CB20FC" w:rsidR="001848BA" w:rsidRDefault="001848BA" w:rsidP="001848BA">
      <w:pPr>
        <w:numPr>
          <w:ilvl w:val="1"/>
          <w:numId w:val="22"/>
        </w:numPr>
        <w:rPr>
          <w:rFonts w:ascii="Arial" w:hAnsi="Arial" w:cs="Arial"/>
        </w:rPr>
      </w:pPr>
      <w:r>
        <w:rPr>
          <w:rFonts w:ascii="Arial" w:hAnsi="Arial" w:cs="Arial"/>
        </w:rPr>
        <w:t xml:space="preserve">Documented quality </w:t>
      </w:r>
      <w:r w:rsidR="00040B7C">
        <w:rPr>
          <w:rFonts w:ascii="Arial" w:hAnsi="Arial" w:cs="Arial"/>
        </w:rPr>
        <w:t>issues.</w:t>
      </w:r>
    </w:p>
    <w:p w14:paraId="5368191B" w14:textId="77777777" w:rsidR="001848BA" w:rsidRDefault="001848BA" w:rsidP="001848BA">
      <w:pPr>
        <w:numPr>
          <w:ilvl w:val="1"/>
          <w:numId w:val="22"/>
        </w:numPr>
        <w:rPr>
          <w:rFonts w:ascii="Arial" w:hAnsi="Arial" w:cs="Arial"/>
        </w:rPr>
      </w:pPr>
      <w:r>
        <w:rPr>
          <w:rFonts w:ascii="Arial" w:hAnsi="Arial" w:cs="Arial"/>
        </w:rPr>
        <w:t>Failed part sampling by Allison Materials Lab</w:t>
      </w:r>
    </w:p>
    <w:p w14:paraId="5B97F2A1" w14:textId="77777777" w:rsidR="00760ECC" w:rsidRDefault="001848BA" w:rsidP="001848BA">
      <w:pPr>
        <w:numPr>
          <w:ilvl w:val="1"/>
          <w:numId w:val="22"/>
        </w:numPr>
        <w:rPr>
          <w:rFonts w:ascii="Arial" w:hAnsi="Arial" w:cs="Arial"/>
        </w:rPr>
      </w:pPr>
      <w:r>
        <w:rPr>
          <w:rFonts w:ascii="Arial" w:hAnsi="Arial" w:cs="Arial"/>
        </w:rPr>
        <w:t>Not shipping Allison products for greater than 12 months</w:t>
      </w:r>
    </w:p>
    <w:p w14:paraId="6F43F1D0" w14:textId="425E325A" w:rsidR="001848BA" w:rsidRDefault="00B249BD" w:rsidP="001848BA">
      <w:pPr>
        <w:numPr>
          <w:ilvl w:val="0"/>
          <w:numId w:val="22"/>
        </w:numPr>
        <w:rPr>
          <w:rFonts w:ascii="Arial" w:hAnsi="Arial" w:cs="Arial"/>
        </w:rPr>
      </w:pPr>
      <w:r>
        <w:rPr>
          <w:rFonts w:ascii="Arial" w:hAnsi="Arial" w:cs="Arial"/>
        </w:rPr>
        <w:t xml:space="preserve">A supplier that fails to maintain the necessary quality system and technical processing capability that results in them being moved to the status of rejected, must work with the Allison </w:t>
      </w:r>
      <w:r w:rsidR="00AC6368">
        <w:rPr>
          <w:rFonts w:ascii="Arial" w:hAnsi="Arial" w:cs="Arial"/>
        </w:rPr>
        <w:t>Procurement</w:t>
      </w:r>
      <w:r>
        <w:rPr>
          <w:rFonts w:ascii="Arial" w:hAnsi="Arial" w:cs="Arial"/>
        </w:rPr>
        <w:t xml:space="preserve"> organization to develop a recovery </w:t>
      </w:r>
      <w:r w:rsidR="00040B7C">
        <w:rPr>
          <w:rFonts w:ascii="Arial" w:hAnsi="Arial" w:cs="Arial"/>
        </w:rPr>
        <w:t>plan.</w:t>
      </w:r>
    </w:p>
    <w:p w14:paraId="1CA0A4E9" w14:textId="4086E47B" w:rsidR="008C1DE9" w:rsidRDefault="00B249BD" w:rsidP="00B249BD">
      <w:pPr>
        <w:numPr>
          <w:ilvl w:val="1"/>
          <w:numId w:val="22"/>
        </w:numPr>
        <w:rPr>
          <w:rFonts w:ascii="Arial" w:hAnsi="Arial" w:cs="Arial"/>
        </w:rPr>
      </w:pPr>
      <w:r>
        <w:rPr>
          <w:rFonts w:ascii="Arial" w:hAnsi="Arial" w:cs="Arial"/>
        </w:rPr>
        <w:t xml:space="preserve">Failure to do so could result in a complete exit from that supplier as a source for Heat Treat </w:t>
      </w:r>
      <w:r w:rsidR="00040B7C">
        <w:rPr>
          <w:rFonts w:ascii="Arial" w:hAnsi="Arial" w:cs="Arial"/>
        </w:rPr>
        <w:t>components.</w:t>
      </w:r>
    </w:p>
    <w:p w14:paraId="59E34B4B" w14:textId="77777777" w:rsidR="00B249BD" w:rsidRDefault="00B249BD" w:rsidP="00B249BD">
      <w:pPr>
        <w:numPr>
          <w:ilvl w:val="0"/>
          <w:numId w:val="22"/>
        </w:numPr>
        <w:rPr>
          <w:rFonts w:ascii="Arial" w:hAnsi="Arial" w:cs="Arial"/>
        </w:rPr>
      </w:pPr>
      <w:r>
        <w:rPr>
          <w:rFonts w:ascii="Arial" w:hAnsi="Arial" w:cs="Arial"/>
        </w:rPr>
        <w:t>Allison designates two types of Heat Treat Suppliers:</w:t>
      </w:r>
    </w:p>
    <w:p w14:paraId="7FCC757A" w14:textId="20C1B644" w:rsidR="00B249BD" w:rsidRDefault="00B249BD" w:rsidP="00B249BD">
      <w:pPr>
        <w:numPr>
          <w:ilvl w:val="1"/>
          <w:numId w:val="22"/>
        </w:numPr>
        <w:rPr>
          <w:rFonts w:ascii="Arial" w:hAnsi="Arial" w:cs="Arial"/>
        </w:rPr>
      </w:pPr>
      <w:r>
        <w:rPr>
          <w:rFonts w:ascii="Arial" w:hAnsi="Arial" w:cs="Arial"/>
        </w:rPr>
        <w:t xml:space="preserve">Commercial Heat Treat Supplier – Supplier who processes commercial products to enhance the mechanical properties of materials for multiple </w:t>
      </w:r>
      <w:r w:rsidR="00040B7C">
        <w:rPr>
          <w:rFonts w:ascii="Arial" w:hAnsi="Arial" w:cs="Arial"/>
        </w:rPr>
        <w:t>customers.</w:t>
      </w:r>
    </w:p>
    <w:p w14:paraId="61C3C57A" w14:textId="7E1B0CC5" w:rsidR="00B249BD" w:rsidRDefault="00B249BD" w:rsidP="00B249BD">
      <w:pPr>
        <w:numPr>
          <w:ilvl w:val="1"/>
          <w:numId w:val="22"/>
        </w:numPr>
        <w:rPr>
          <w:rFonts w:ascii="Arial" w:hAnsi="Arial" w:cs="Arial"/>
        </w:rPr>
      </w:pPr>
      <w:r>
        <w:rPr>
          <w:rFonts w:ascii="Arial" w:hAnsi="Arial" w:cs="Arial"/>
        </w:rPr>
        <w:t xml:space="preserve">Internal Heat Treat Supplier – Supplier that has capable heat treat technology and processing available and in use for them to enhance the mechanical properties of </w:t>
      </w:r>
      <w:r w:rsidR="00040B7C">
        <w:rPr>
          <w:rFonts w:ascii="Arial" w:hAnsi="Arial" w:cs="Arial"/>
        </w:rPr>
        <w:t>materials.</w:t>
      </w:r>
    </w:p>
    <w:p w14:paraId="2E7BB269" w14:textId="4BB38F41" w:rsidR="00AD33BB" w:rsidRDefault="00AD33BB" w:rsidP="00AD33BB">
      <w:pPr>
        <w:numPr>
          <w:ilvl w:val="2"/>
          <w:numId w:val="22"/>
        </w:numPr>
        <w:rPr>
          <w:rFonts w:ascii="Arial" w:hAnsi="Arial" w:cs="Arial"/>
        </w:rPr>
      </w:pPr>
      <w:r>
        <w:rPr>
          <w:rFonts w:ascii="Arial" w:hAnsi="Arial" w:cs="Arial"/>
        </w:rPr>
        <w:t xml:space="preserve">Internal Heat Treat Suppliers are not approved to process </w:t>
      </w:r>
      <w:r w:rsidR="00040B7C">
        <w:rPr>
          <w:rFonts w:ascii="Arial" w:hAnsi="Arial" w:cs="Arial"/>
        </w:rPr>
        <w:t>another</w:t>
      </w:r>
      <w:r>
        <w:rPr>
          <w:rFonts w:ascii="Arial" w:hAnsi="Arial" w:cs="Arial"/>
        </w:rPr>
        <w:t xml:space="preserve"> Tier I source</w:t>
      </w:r>
      <w:r w:rsidR="00F63F79">
        <w:rPr>
          <w:rFonts w:ascii="Arial" w:hAnsi="Arial" w:cs="Arial"/>
        </w:rPr>
        <w:t>d</w:t>
      </w:r>
      <w:r>
        <w:rPr>
          <w:rFonts w:ascii="Arial" w:hAnsi="Arial" w:cs="Arial"/>
        </w:rPr>
        <w:t xml:space="preserve"> </w:t>
      </w:r>
      <w:r w:rsidR="00F97181">
        <w:rPr>
          <w:rFonts w:ascii="Arial" w:hAnsi="Arial" w:cs="Arial"/>
        </w:rPr>
        <w:t>parts.</w:t>
      </w:r>
    </w:p>
    <w:p w14:paraId="5A783EDC" w14:textId="77777777" w:rsidR="00AD33BB" w:rsidRDefault="00AD33BB" w:rsidP="00AD33BB">
      <w:pPr>
        <w:numPr>
          <w:ilvl w:val="2"/>
          <w:numId w:val="22"/>
        </w:numPr>
        <w:rPr>
          <w:rFonts w:ascii="Arial" w:hAnsi="Arial" w:cs="Arial"/>
        </w:rPr>
      </w:pPr>
      <w:r>
        <w:rPr>
          <w:rFonts w:ascii="Arial" w:hAnsi="Arial" w:cs="Arial"/>
        </w:rPr>
        <w:t>It is the responsibility of both Commercial and Internal Heat Treat Suppliers to monitor their outsourced processing including:</w:t>
      </w:r>
    </w:p>
    <w:p w14:paraId="52105A28" w14:textId="77777777" w:rsidR="00AD33BB" w:rsidRDefault="00AD33BB" w:rsidP="00AD33BB">
      <w:pPr>
        <w:numPr>
          <w:ilvl w:val="3"/>
          <w:numId w:val="22"/>
        </w:numPr>
        <w:rPr>
          <w:rFonts w:ascii="Arial" w:hAnsi="Arial" w:cs="Arial"/>
        </w:rPr>
      </w:pPr>
      <w:r>
        <w:rPr>
          <w:rFonts w:ascii="Arial" w:hAnsi="Arial" w:cs="Arial"/>
        </w:rPr>
        <w:t>Incoming inspection of Heat Treat certificates with each batch of material</w:t>
      </w:r>
    </w:p>
    <w:p w14:paraId="585FA15F" w14:textId="43E2BDE4" w:rsidR="00B8247D" w:rsidRDefault="00B8247D" w:rsidP="00B8247D">
      <w:pPr>
        <w:numPr>
          <w:ilvl w:val="4"/>
          <w:numId w:val="22"/>
        </w:numPr>
        <w:rPr>
          <w:rFonts w:ascii="Arial" w:hAnsi="Arial" w:cs="Arial"/>
        </w:rPr>
      </w:pPr>
      <w:r>
        <w:rPr>
          <w:rFonts w:ascii="Arial" w:hAnsi="Arial" w:cs="Arial"/>
        </w:rPr>
        <w:t xml:space="preserve">Allison requires that Heat Treat Suppliers provide the Heat Treat Certification Addendum in addition to the standard heat treat </w:t>
      </w:r>
      <w:r w:rsidR="00040B7C">
        <w:rPr>
          <w:rFonts w:ascii="Arial" w:hAnsi="Arial" w:cs="Arial"/>
        </w:rPr>
        <w:t>certificate.</w:t>
      </w:r>
    </w:p>
    <w:p w14:paraId="67BEA87A" w14:textId="2C0EEAC9" w:rsidR="00B8247D" w:rsidRDefault="00B8247D" w:rsidP="00B8247D">
      <w:pPr>
        <w:numPr>
          <w:ilvl w:val="5"/>
          <w:numId w:val="22"/>
        </w:numPr>
        <w:rPr>
          <w:rFonts w:ascii="Arial" w:hAnsi="Arial" w:cs="Arial"/>
        </w:rPr>
      </w:pPr>
      <w:r>
        <w:rPr>
          <w:rFonts w:ascii="Arial" w:hAnsi="Arial" w:cs="Arial"/>
        </w:rPr>
        <w:t xml:space="preserve">The Heat Treat Addendum can be found on the Allison external </w:t>
      </w:r>
      <w:r w:rsidR="00040B7C">
        <w:rPr>
          <w:rFonts w:ascii="Arial" w:hAnsi="Arial" w:cs="Arial"/>
        </w:rPr>
        <w:t>website.</w:t>
      </w:r>
    </w:p>
    <w:p w14:paraId="185250E6" w14:textId="77777777" w:rsidR="00AD33BB" w:rsidRDefault="00AD33BB" w:rsidP="00AD33BB">
      <w:pPr>
        <w:numPr>
          <w:ilvl w:val="3"/>
          <w:numId w:val="22"/>
        </w:numPr>
        <w:rPr>
          <w:rFonts w:ascii="Arial" w:hAnsi="Arial" w:cs="Arial"/>
        </w:rPr>
      </w:pPr>
      <w:r>
        <w:rPr>
          <w:rFonts w:ascii="Arial" w:hAnsi="Arial" w:cs="Arial"/>
        </w:rPr>
        <w:t>Periodic review of Heat Treat processing via documented auditing process</w:t>
      </w:r>
    </w:p>
    <w:p w14:paraId="28F655B5" w14:textId="77777777" w:rsidR="00FB0E84" w:rsidRDefault="00FB0E84" w:rsidP="00AD33BB">
      <w:pPr>
        <w:numPr>
          <w:ilvl w:val="3"/>
          <w:numId w:val="22"/>
        </w:numPr>
        <w:rPr>
          <w:rFonts w:ascii="Arial" w:hAnsi="Arial" w:cs="Arial"/>
        </w:rPr>
      </w:pPr>
      <w:r>
        <w:rPr>
          <w:rFonts w:ascii="Arial" w:hAnsi="Arial" w:cs="Arial"/>
        </w:rPr>
        <w:t>Where applicable, use of 3</w:t>
      </w:r>
      <w:r w:rsidRPr="00FB0E84">
        <w:rPr>
          <w:rFonts w:ascii="Arial" w:hAnsi="Arial" w:cs="Arial"/>
          <w:vertAlign w:val="superscript"/>
        </w:rPr>
        <w:t>rd</w:t>
      </w:r>
      <w:r>
        <w:rPr>
          <w:rFonts w:ascii="Arial" w:hAnsi="Arial" w:cs="Arial"/>
        </w:rPr>
        <w:t xml:space="preserve"> party company for analysis of chemistry and metallurgy</w:t>
      </w:r>
    </w:p>
    <w:p w14:paraId="0D42C58B" w14:textId="77777777" w:rsidR="00FB0E84" w:rsidRDefault="00B8247D" w:rsidP="00FB0E84">
      <w:pPr>
        <w:numPr>
          <w:ilvl w:val="0"/>
          <w:numId w:val="22"/>
        </w:numPr>
        <w:rPr>
          <w:rFonts w:ascii="Arial" w:hAnsi="Arial" w:cs="Arial"/>
        </w:rPr>
      </w:pPr>
      <w:r>
        <w:rPr>
          <w:rFonts w:ascii="Arial" w:hAnsi="Arial" w:cs="Arial"/>
        </w:rPr>
        <w:t xml:space="preserve">Allison maintains Technical Specifications and </w:t>
      </w:r>
      <w:r w:rsidR="00FB0E84">
        <w:rPr>
          <w:rFonts w:ascii="Arial" w:hAnsi="Arial" w:cs="Arial"/>
        </w:rPr>
        <w:t>Approved</w:t>
      </w:r>
      <w:r>
        <w:rPr>
          <w:rFonts w:ascii="Arial" w:hAnsi="Arial" w:cs="Arial"/>
        </w:rPr>
        <w:t xml:space="preserve"> supplier lists</w:t>
      </w:r>
      <w:r w:rsidR="00FB0E84">
        <w:rPr>
          <w:rFonts w:ascii="Arial" w:hAnsi="Arial" w:cs="Arial"/>
        </w:rPr>
        <w:t xml:space="preserve"> on the externa</w:t>
      </w:r>
      <w:r>
        <w:rPr>
          <w:rFonts w:ascii="Arial" w:hAnsi="Arial" w:cs="Arial"/>
        </w:rPr>
        <w:t>l Allison website (refe</w:t>
      </w:r>
      <w:r w:rsidR="00AC6368">
        <w:rPr>
          <w:rFonts w:ascii="Arial" w:hAnsi="Arial" w:cs="Arial"/>
        </w:rPr>
        <w:t>rence Allisontransmission.com, Supplier Quality F</w:t>
      </w:r>
      <w:r>
        <w:rPr>
          <w:rFonts w:ascii="Arial" w:hAnsi="Arial" w:cs="Arial"/>
        </w:rPr>
        <w:t>orms (AT-19</w:t>
      </w:r>
      <w:r w:rsidR="00F60D29">
        <w:rPr>
          <w:rFonts w:ascii="Arial" w:hAnsi="Arial" w:cs="Arial"/>
        </w:rPr>
        <w:t>27</w:t>
      </w:r>
      <w:r w:rsidR="00AC6368">
        <w:rPr>
          <w:rFonts w:ascii="Arial" w:hAnsi="Arial" w:cs="Arial"/>
        </w:rPr>
        <w:t>-87), and Purchasing Related F</w:t>
      </w:r>
      <w:r>
        <w:rPr>
          <w:rFonts w:ascii="Arial" w:hAnsi="Arial" w:cs="Arial"/>
        </w:rPr>
        <w:t>orms (F11097)</w:t>
      </w:r>
    </w:p>
    <w:p w14:paraId="55A10F3B" w14:textId="2C0F93B7" w:rsidR="00FB0E84" w:rsidRDefault="00FB0E84" w:rsidP="00FB0E84">
      <w:pPr>
        <w:numPr>
          <w:ilvl w:val="1"/>
          <w:numId w:val="22"/>
        </w:numPr>
        <w:rPr>
          <w:rFonts w:ascii="Arial" w:hAnsi="Arial" w:cs="Arial"/>
        </w:rPr>
      </w:pPr>
      <w:r>
        <w:rPr>
          <w:rFonts w:ascii="Arial" w:hAnsi="Arial" w:cs="Arial"/>
        </w:rPr>
        <w:t>Per CQI-9</w:t>
      </w:r>
      <w:r w:rsidR="00B8247D">
        <w:rPr>
          <w:rFonts w:ascii="Arial" w:hAnsi="Arial" w:cs="Arial"/>
        </w:rPr>
        <w:t xml:space="preserve"> (section 1.5)</w:t>
      </w:r>
      <w:r>
        <w:rPr>
          <w:rFonts w:ascii="Arial" w:hAnsi="Arial" w:cs="Arial"/>
        </w:rPr>
        <w:t xml:space="preserve">, it is the responsibility of the supplier to maintain a procedure that ensures that all customer specifications are up to </w:t>
      </w:r>
      <w:r w:rsidR="00040B7C">
        <w:rPr>
          <w:rFonts w:ascii="Arial" w:hAnsi="Arial" w:cs="Arial"/>
        </w:rPr>
        <w:t>date.</w:t>
      </w:r>
    </w:p>
    <w:p w14:paraId="1ED22AF2" w14:textId="167B0BE6" w:rsidR="00C560AC" w:rsidRDefault="00B8247D" w:rsidP="00B8247D">
      <w:pPr>
        <w:numPr>
          <w:ilvl w:val="1"/>
          <w:numId w:val="22"/>
        </w:numPr>
        <w:rPr>
          <w:rFonts w:ascii="Arial" w:hAnsi="Arial" w:cs="Arial"/>
        </w:rPr>
      </w:pPr>
      <w:r>
        <w:rPr>
          <w:rFonts w:ascii="Arial" w:hAnsi="Arial" w:cs="Arial"/>
        </w:rPr>
        <w:t xml:space="preserve">Allison requires that Tier I sources maintain their own list of approved suppliers, their approval process, and how their supply list is </w:t>
      </w:r>
      <w:r w:rsidR="00040B7C">
        <w:rPr>
          <w:rFonts w:ascii="Arial" w:hAnsi="Arial" w:cs="Arial"/>
        </w:rPr>
        <w:t>maintained.</w:t>
      </w:r>
    </w:p>
    <w:p w14:paraId="7FC63797" w14:textId="77777777" w:rsidR="00AF6A86" w:rsidRPr="007D6AF2" w:rsidRDefault="007D6AF2" w:rsidP="00AF6A86">
      <w:pPr>
        <w:numPr>
          <w:ilvl w:val="0"/>
          <w:numId w:val="22"/>
        </w:numPr>
        <w:rPr>
          <w:rFonts w:ascii="Arial" w:hAnsi="Arial" w:cs="Arial"/>
        </w:rPr>
      </w:pPr>
      <w:r>
        <w:rPr>
          <w:rFonts w:ascii="Arial" w:hAnsi="Arial" w:cs="Arial"/>
        </w:rPr>
        <w:t>The audit schedule for suppliers on the Approved Heat Treat Supplier List is based upon supplier performance, and necessity.  Reference Ta</w:t>
      </w:r>
      <w:r w:rsidR="00F63F79">
        <w:rPr>
          <w:rFonts w:ascii="Arial" w:hAnsi="Arial" w:cs="Arial"/>
        </w:rPr>
        <w:t>ble A for criteria for auditing.</w:t>
      </w:r>
    </w:p>
    <w:p w14:paraId="724F861A" w14:textId="77777777" w:rsidR="00EF0E70" w:rsidRDefault="00EF0E70" w:rsidP="00EF0E70">
      <w:pPr>
        <w:ind w:left="720"/>
        <w:rPr>
          <w:rFonts w:ascii="Arial" w:hAnsi="Arial" w:cs="Arial"/>
        </w:rPr>
      </w:pPr>
    </w:p>
    <w:p w14:paraId="6FD88329" w14:textId="77777777" w:rsidR="007D6AF2" w:rsidRDefault="007D6AF2" w:rsidP="00EF0E70">
      <w:pPr>
        <w:ind w:left="720"/>
        <w:rPr>
          <w:rFonts w:ascii="Arial" w:hAnsi="Arial" w:cs="Arial"/>
        </w:rPr>
      </w:pPr>
    </w:p>
    <w:p w14:paraId="602CB580" w14:textId="77777777" w:rsidR="007D6AF2" w:rsidRDefault="007D6AF2" w:rsidP="00EF0E70">
      <w:pPr>
        <w:ind w:left="720"/>
        <w:rPr>
          <w:rFonts w:ascii="Arial" w:hAnsi="Arial" w:cs="Arial"/>
        </w:rPr>
      </w:pPr>
    </w:p>
    <w:p w14:paraId="2E3BE836" w14:textId="77777777" w:rsidR="007D6AF2" w:rsidRDefault="007D6AF2" w:rsidP="00EF0E70">
      <w:pPr>
        <w:ind w:left="720"/>
        <w:rPr>
          <w:rFonts w:ascii="Arial" w:hAnsi="Arial" w:cs="Arial"/>
        </w:rPr>
      </w:pPr>
    </w:p>
    <w:p w14:paraId="4B482AFF" w14:textId="77777777" w:rsidR="007D6AF2" w:rsidRDefault="007D6AF2" w:rsidP="00EF0E70">
      <w:pPr>
        <w:ind w:left="720"/>
        <w:rPr>
          <w:rFonts w:ascii="Arial" w:hAnsi="Arial" w:cs="Arial"/>
        </w:rPr>
      </w:pPr>
    </w:p>
    <w:p w14:paraId="2AA64823" w14:textId="77777777" w:rsidR="007D6AF2" w:rsidRDefault="007D6AF2" w:rsidP="00EF0E70">
      <w:pPr>
        <w:ind w:left="720"/>
        <w:rPr>
          <w:rFonts w:ascii="Arial" w:hAnsi="Arial" w:cs="Arial"/>
        </w:rPr>
      </w:pPr>
    </w:p>
    <w:p w14:paraId="482A35D7" w14:textId="77777777" w:rsidR="007D6AF2" w:rsidRDefault="007D6AF2" w:rsidP="00EF0E70">
      <w:pPr>
        <w:ind w:left="720"/>
        <w:rPr>
          <w:rFonts w:ascii="Arial" w:hAnsi="Arial" w:cs="Arial"/>
        </w:rPr>
      </w:pPr>
    </w:p>
    <w:p w14:paraId="16604BC1" w14:textId="77777777" w:rsidR="007D6AF2" w:rsidRDefault="007D6AF2" w:rsidP="00EF0E70">
      <w:pPr>
        <w:ind w:left="720"/>
        <w:rPr>
          <w:rFonts w:ascii="Arial" w:hAnsi="Arial" w:cs="Arial"/>
        </w:rPr>
      </w:pPr>
    </w:p>
    <w:p w14:paraId="0746EC01" w14:textId="77777777" w:rsidR="007D6AF2" w:rsidRDefault="007D6AF2" w:rsidP="00EF0E70">
      <w:pPr>
        <w:ind w:left="720"/>
        <w:rPr>
          <w:rFonts w:ascii="Arial" w:hAnsi="Arial" w:cs="Arial"/>
        </w:rPr>
      </w:pPr>
    </w:p>
    <w:p w14:paraId="46D8A161" w14:textId="77777777" w:rsidR="007D6AF2" w:rsidRDefault="007D6AF2" w:rsidP="00EF0E70">
      <w:pPr>
        <w:ind w:left="720"/>
        <w:rPr>
          <w:rFonts w:ascii="Arial" w:hAnsi="Arial" w:cs="Arial"/>
        </w:rPr>
      </w:pPr>
    </w:p>
    <w:p w14:paraId="7FB3D6DC" w14:textId="77777777" w:rsidR="007D6AF2" w:rsidRDefault="007D6AF2" w:rsidP="00EF0E70">
      <w:pPr>
        <w:ind w:left="720"/>
        <w:rPr>
          <w:rFonts w:ascii="Arial" w:hAnsi="Arial" w:cs="Arial"/>
        </w:rPr>
      </w:pPr>
    </w:p>
    <w:p w14:paraId="3146A0D9" w14:textId="77777777" w:rsidR="005F24FD" w:rsidRDefault="005F24FD" w:rsidP="00EF0E70">
      <w:pPr>
        <w:ind w:left="720"/>
        <w:rPr>
          <w:rFonts w:ascii="Arial" w:hAnsi="Arial" w:cs="Arial"/>
        </w:rPr>
      </w:pPr>
    </w:p>
    <w:p w14:paraId="4FCAD05F" w14:textId="77777777" w:rsidR="00B16CDE" w:rsidRDefault="007D6AF2" w:rsidP="007D6AF2">
      <w:pPr>
        <w:rPr>
          <w:rFonts w:ascii="Arial" w:hAnsi="Arial" w:cs="Arial"/>
        </w:rPr>
      </w:pPr>
      <w:r>
        <w:rPr>
          <w:rFonts w:ascii="Arial" w:hAnsi="Arial" w:cs="Arial"/>
        </w:rPr>
        <w:t>TABLE A – Approved Heat Treat Supplier Audit Cadence</w:t>
      </w:r>
    </w:p>
    <w:p w14:paraId="5342F7C8" w14:textId="77777777" w:rsidR="00B16CDE" w:rsidRDefault="00B16CDE" w:rsidP="007D6AF2">
      <w:pPr>
        <w:rPr>
          <w:rFonts w:ascii="Arial" w:hAnsi="Arial" w:cs="Arial"/>
        </w:rPr>
      </w:pPr>
    </w:p>
    <w:p w14:paraId="7D956019" w14:textId="0D9975A5" w:rsidR="007D6AF2" w:rsidRPr="00316B2B" w:rsidRDefault="00B16CDE" w:rsidP="007D6AF2">
      <w:pPr>
        <w:rPr>
          <w:rFonts w:ascii="Arial" w:hAnsi="Arial" w:cs="Arial"/>
        </w:rPr>
      </w:pPr>
      <w:r w:rsidRPr="00316B2B">
        <w:rPr>
          <w:b/>
          <w:noProof/>
          <w:lang w:eastAsia="en-US"/>
        </w:rPr>
        <w:drawing>
          <wp:inline distT="0" distB="0" distL="0" distR="0" wp14:anchorId="015A635B" wp14:editId="4F932E2E">
            <wp:extent cx="632460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0" cy="2762250"/>
                    </a:xfrm>
                    <a:prstGeom prst="rect">
                      <a:avLst/>
                    </a:prstGeom>
                    <a:noFill/>
                    <a:ln>
                      <a:noFill/>
                    </a:ln>
                  </pic:spPr>
                </pic:pic>
              </a:graphicData>
            </a:graphic>
          </wp:inline>
        </w:drawing>
      </w:r>
    </w:p>
    <w:p w14:paraId="4A508B35" w14:textId="77777777" w:rsidR="00B16CDE" w:rsidRDefault="00B16CDE" w:rsidP="00B16CDE">
      <w:pPr>
        <w:pStyle w:val="Heading1"/>
        <w:numPr>
          <w:ilvl w:val="0"/>
          <w:numId w:val="0"/>
        </w:numPr>
        <w:spacing w:line="276" w:lineRule="auto"/>
        <w:rPr>
          <w:sz w:val="24"/>
          <w:szCs w:val="24"/>
        </w:rPr>
      </w:pPr>
    </w:p>
    <w:p w14:paraId="0E8AB626" w14:textId="77777777" w:rsidR="00B16CDE" w:rsidRDefault="00B16CDE" w:rsidP="00B16CDE">
      <w:pPr>
        <w:pStyle w:val="Heading1"/>
        <w:numPr>
          <w:ilvl w:val="0"/>
          <w:numId w:val="0"/>
        </w:numPr>
        <w:spacing w:line="276" w:lineRule="auto"/>
        <w:rPr>
          <w:sz w:val="24"/>
          <w:szCs w:val="24"/>
        </w:rPr>
      </w:pPr>
    </w:p>
    <w:p w14:paraId="4BFC50F2" w14:textId="77777777" w:rsidR="00B16CDE" w:rsidRDefault="00B16CDE" w:rsidP="00B16CDE">
      <w:pPr>
        <w:pStyle w:val="Heading1"/>
        <w:numPr>
          <w:ilvl w:val="0"/>
          <w:numId w:val="0"/>
        </w:numPr>
        <w:spacing w:line="276" w:lineRule="auto"/>
        <w:rPr>
          <w:sz w:val="24"/>
          <w:szCs w:val="24"/>
        </w:rPr>
      </w:pPr>
    </w:p>
    <w:p w14:paraId="65942121" w14:textId="77777777" w:rsidR="00B16CDE" w:rsidRDefault="00B16CDE" w:rsidP="00B16CDE">
      <w:pPr>
        <w:pStyle w:val="Heading1"/>
        <w:numPr>
          <w:ilvl w:val="0"/>
          <w:numId w:val="0"/>
        </w:numPr>
        <w:spacing w:line="276" w:lineRule="auto"/>
        <w:rPr>
          <w:sz w:val="24"/>
          <w:szCs w:val="24"/>
        </w:rPr>
      </w:pPr>
    </w:p>
    <w:p w14:paraId="54C8D826" w14:textId="77777777" w:rsidR="00B16CDE" w:rsidRDefault="00B16CDE" w:rsidP="00B16CDE">
      <w:pPr>
        <w:pStyle w:val="Heading1"/>
        <w:numPr>
          <w:ilvl w:val="0"/>
          <w:numId w:val="0"/>
        </w:numPr>
        <w:spacing w:line="276" w:lineRule="auto"/>
        <w:rPr>
          <w:sz w:val="24"/>
          <w:szCs w:val="24"/>
        </w:rPr>
      </w:pPr>
    </w:p>
    <w:p w14:paraId="328B242B" w14:textId="77777777" w:rsidR="00B16CDE" w:rsidRDefault="00B16CDE" w:rsidP="00B16CDE">
      <w:pPr>
        <w:pStyle w:val="Heading1"/>
        <w:numPr>
          <w:ilvl w:val="0"/>
          <w:numId w:val="0"/>
        </w:numPr>
        <w:spacing w:line="276" w:lineRule="auto"/>
        <w:rPr>
          <w:sz w:val="24"/>
          <w:szCs w:val="24"/>
        </w:rPr>
      </w:pPr>
    </w:p>
    <w:p w14:paraId="0EEE7365" w14:textId="77777777" w:rsidR="00B16CDE" w:rsidRDefault="00B16CDE" w:rsidP="00B16CDE">
      <w:pPr>
        <w:pStyle w:val="Heading1"/>
        <w:numPr>
          <w:ilvl w:val="0"/>
          <w:numId w:val="0"/>
        </w:numPr>
        <w:spacing w:line="276" w:lineRule="auto"/>
        <w:rPr>
          <w:sz w:val="24"/>
          <w:szCs w:val="24"/>
        </w:rPr>
      </w:pPr>
    </w:p>
    <w:p w14:paraId="258C5DE2" w14:textId="77777777" w:rsidR="00B16CDE" w:rsidRDefault="00B16CDE" w:rsidP="00B16CDE">
      <w:pPr>
        <w:pStyle w:val="Heading1"/>
        <w:numPr>
          <w:ilvl w:val="0"/>
          <w:numId w:val="0"/>
        </w:numPr>
        <w:spacing w:line="276" w:lineRule="auto"/>
        <w:rPr>
          <w:sz w:val="24"/>
          <w:szCs w:val="24"/>
        </w:rPr>
      </w:pPr>
    </w:p>
    <w:p w14:paraId="66E7099A" w14:textId="77777777" w:rsidR="00B16CDE" w:rsidRDefault="00B16CDE" w:rsidP="00B16CDE">
      <w:pPr>
        <w:pStyle w:val="Heading1"/>
        <w:numPr>
          <w:ilvl w:val="0"/>
          <w:numId w:val="0"/>
        </w:numPr>
        <w:spacing w:line="276" w:lineRule="auto"/>
        <w:rPr>
          <w:sz w:val="24"/>
          <w:szCs w:val="24"/>
        </w:rPr>
      </w:pPr>
    </w:p>
    <w:p w14:paraId="65A11EF1" w14:textId="77777777" w:rsidR="00B16CDE" w:rsidRDefault="00B16CDE" w:rsidP="00B16CDE">
      <w:pPr>
        <w:pStyle w:val="Heading1"/>
        <w:numPr>
          <w:ilvl w:val="0"/>
          <w:numId w:val="0"/>
        </w:numPr>
        <w:spacing w:line="276" w:lineRule="auto"/>
        <w:rPr>
          <w:sz w:val="24"/>
          <w:szCs w:val="24"/>
        </w:rPr>
      </w:pPr>
    </w:p>
    <w:p w14:paraId="6346FF34" w14:textId="77777777" w:rsidR="00B16CDE" w:rsidRDefault="00B16CDE" w:rsidP="00B16CDE">
      <w:pPr>
        <w:pStyle w:val="Heading1"/>
        <w:numPr>
          <w:ilvl w:val="0"/>
          <w:numId w:val="0"/>
        </w:numPr>
        <w:spacing w:line="276" w:lineRule="auto"/>
        <w:rPr>
          <w:sz w:val="24"/>
          <w:szCs w:val="24"/>
        </w:rPr>
      </w:pPr>
    </w:p>
    <w:p w14:paraId="214F139B" w14:textId="77777777" w:rsidR="00B16CDE" w:rsidRDefault="00B16CDE" w:rsidP="00B16CDE">
      <w:pPr>
        <w:pStyle w:val="Heading1"/>
        <w:numPr>
          <w:ilvl w:val="0"/>
          <w:numId w:val="0"/>
        </w:numPr>
        <w:spacing w:line="276" w:lineRule="auto"/>
        <w:rPr>
          <w:sz w:val="24"/>
          <w:szCs w:val="24"/>
        </w:rPr>
      </w:pPr>
    </w:p>
    <w:p w14:paraId="048B11C7" w14:textId="77777777" w:rsidR="00B16CDE" w:rsidRDefault="00B16CDE" w:rsidP="00B16CDE">
      <w:pPr>
        <w:pStyle w:val="Heading1"/>
        <w:numPr>
          <w:ilvl w:val="0"/>
          <w:numId w:val="0"/>
        </w:numPr>
        <w:spacing w:line="276" w:lineRule="auto"/>
        <w:rPr>
          <w:sz w:val="24"/>
          <w:szCs w:val="24"/>
        </w:rPr>
      </w:pPr>
    </w:p>
    <w:p w14:paraId="35010246" w14:textId="77777777" w:rsidR="00B16CDE" w:rsidRDefault="00B16CDE" w:rsidP="00B16CDE">
      <w:pPr>
        <w:pStyle w:val="Heading1"/>
        <w:numPr>
          <w:ilvl w:val="0"/>
          <w:numId w:val="0"/>
        </w:numPr>
        <w:spacing w:line="276" w:lineRule="auto"/>
        <w:rPr>
          <w:sz w:val="24"/>
          <w:szCs w:val="24"/>
        </w:rPr>
      </w:pPr>
    </w:p>
    <w:p w14:paraId="42E01FD3" w14:textId="77777777" w:rsidR="00B16CDE" w:rsidRDefault="00B16CDE" w:rsidP="00B16CDE">
      <w:pPr>
        <w:pStyle w:val="Heading1"/>
        <w:numPr>
          <w:ilvl w:val="0"/>
          <w:numId w:val="0"/>
        </w:numPr>
        <w:spacing w:line="276" w:lineRule="auto"/>
        <w:rPr>
          <w:sz w:val="24"/>
          <w:szCs w:val="24"/>
        </w:rPr>
      </w:pPr>
    </w:p>
    <w:p w14:paraId="300F2123" w14:textId="4B28A060" w:rsidR="00B16CDE" w:rsidRDefault="00B16CDE" w:rsidP="00B16CDE">
      <w:pPr>
        <w:pStyle w:val="Heading1"/>
        <w:numPr>
          <w:ilvl w:val="0"/>
          <w:numId w:val="0"/>
        </w:numPr>
        <w:spacing w:line="276" w:lineRule="auto"/>
        <w:rPr>
          <w:sz w:val="24"/>
          <w:szCs w:val="24"/>
        </w:rPr>
      </w:pPr>
    </w:p>
    <w:p w14:paraId="709D7237" w14:textId="6333A509" w:rsidR="00B16CDE" w:rsidRDefault="00B16CDE" w:rsidP="00B16CDE"/>
    <w:p w14:paraId="4F4F2A41" w14:textId="77777777" w:rsidR="00B16CDE" w:rsidRPr="00B16CDE" w:rsidRDefault="00B16CDE" w:rsidP="00B16CDE"/>
    <w:p w14:paraId="23F6379E" w14:textId="77777777" w:rsidR="00B16CDE" w:rsidRDefault="00B16CDE" w:rsidP="00B16CDE">
      <w:pPr>
        <w:pStyle w:val="Heading1"/>
        <w:numPr>
          <w:ilvl w:val="0"/>
          <w:numId w:val="0"/>
        </w:numPr>
        <w:spacing w:line="276" w:lineRule="auto"/>
        <w:rPr>
          <w:sz w:val="24"/>
          <w:szCs w:val="24"/>
        </w:rPr>
      </w:pPr>
    </w:p>
    <w:p w14:paraId="0830FEC6" w14:textId="4F77048B" w:rsidR="00B16CDE" w:rsidRPr="00040B7C" w:rsidRDefault="00B16CDE" w:rsidP="00B16CDE">
      <w:pPr>
        <w:pStyle w:val="Heading1"/>
        <w:numPr>
          <w:ilvl w:val="0"/>
          <w:numId w:val="0"/>
        </w:numPr>
        <w:spacing w:line="276" w:lineRule="auto"/>
        <w:rPr>
          <w:sz w:val="24"/>
          <w:szCs w:val="24"/>
        </w:rPr>
      </w:pPr>
      <w:r w:rsidRPr="00040B7C">
        <w:rPr>
          <w:sz w:val="24"/>
          <w:szCs w:val="24"/>
        </w:rPr>
        <w:t>Section C – Heat Treat Certification Procedures and Completed Form Examples</w:t>
      </w:r>
    </w:p>
    <w:p w14:paraId="5AAAA0D5" w14:textId="77777777" w:rsidR="00B16CDE" w:rsidRPr="00040B7C" w:rsidRDefault="00B16CDE" w:rsidP="00B16CDE">
      <w:pPr>
        <w:rPr>
          <w:rFonts w:ascii="Arial" w:hAnsi="Arial" w:cs="Arial"/>
        </w:rPr>
      </w:pPr>
    </w:p>
    <w:p w14:paraId="5EE90057" w14:textId="77777777" w:rsidR="00B16CDE" w:rsidRPr="00040B7C" w:rsidRDefault="00B16CDE" w:rsidP="00B16CDE">
      <w:pPr>
        <w:pStyle w:val="Heading1"/>
        <w:numPr>
          <w:ilvl w:val="0"/>
          <w:numId w:val="0"/>
        </w:numPr>
        <w:spacing w:before="0" w:after="0"/>
        <w:rPr>
          <w:b w:val="0"/>
        </w:rPr>
      </w:pPr>
      <w:r w:rsidRPr="00040B7C">
        <w:rPr>
          <w:b w:val="0"/>
        </w:rPr>
        <w:t xml:space="preserve">1. Heat Treat Suppliers (Tier 2) </w:t>
      </w:r>
    </w:p>
    <w:p w14:paraId="2BBEF834" w14:textId="77777777" w:rsidR="00B16CDE" w:rsidRPr="00040B7C" w:rsidRDefault="00B16CDE" w:rsidP="00B16CDE">
      <w:pPr>
        <w:pStyle w:val="Heading1"/>
        <w:numPr>
          <w:ilvl w:val="0"/>
          <w:numId w:val="23"/>
        </w:numPr>
        <w:spacing w:before="0" w:after="0"/>
        <w:ind w:left="1710"/>
        <w:rPr>
          <w:b w:val="0"/>
        </w:rPr>
      </w:pPr>
      <w:r w:rsidRPr="00040B7C">
        <w:rPr>
          <w:b w:val="0"/>
        </w:rPr>
        <w:t xml:space="preserve">Allison heat treat suppliers are required to provide standard certifications with supplier’s letterhead and format and include all relevant data necessary to assure print and spec requirements. </w:t>
      </w:r>
    </w:p>
    <w:p w14:paraId="58449A43" w14:textId="77777777" w:rsidR="00B16CDE" w:rsidRPr="00040B7C" w:rsidRDefault="00B16CDE" w:rsidP="00B16CDE">
      <w:pPr>
        <w:numPr>
          <w:ilvl w:val="0"/>
          <w:numId w:val="23"/>
        </w:numPr>
        <w:rPr>
          <w:rFonts w:ascii="Arial" w:hAnsi="Arial" w:cs="Arial"/>
        </w:rPr>
      </w:pPr>
      <w:r w:rsidRPr="00040B7C">
        <w:rPr>
          <w:rFonts w:ascii="Arial" w:hAnsi="Arial" w:cs="Arial"/>
        </w:rPr>
        <w:t>In order to assure heat treat supplier has provided all data necessary to comply to print and TPS spec, the heat treat supplier is required to fill out the ATI formatted heat treat certification forms identified as:</w:t>
      </w:r>
    </w:p>
    <w:p w14:paraId="5ADEDF18"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AT-1927-88 form which refers to TPS-301</w:t>
      </w:r>
    </w:p>
    <w:p w14:paraId="332184FE"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AT-1927-89 form which refers to TPS-254</w:t>
      </w:r>
    </w:p>
    <w:p w14:paraId="27F7E5FB"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AT-1927-90 form which refers to TPS-300</w:t>
      </w:r>
    </w:p>
    <w:p w14:paraId="6C3EA2A0"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AT-1927-91 form which refers to TPS-269</w:t>
      </w:r>
    </w:p>
    <w:p w14:paraId="39F1C92A" w14:textId="77777777" w:rsidR="00B16CDE" w:rsidRPr="00040B7C" w:rsidRDefault="00B16CDE" w:rsidP="00B16CDE">
      <w:pPr>
        <w:numPr>
          <w:ilvl w:val="1"/>
          <w:numId w:val="23"/>
        </w:numPr>
        <w:rPr>
          <w:rFonts w:ascii="Arial" w:hAnsi="Arial" w:cs="Arial"/>
        </w:rPr>
      </w:pPr>
      <w:r w:rsidRPr="00040B7C">
        <w:rPr>
          <w:rFonts w:ascii="Arial" w:hAnsi="Arial" w:cs="Arial"/>
        </w:rPr>
        <w:t>Heat Treat Certification - AT-1927-92 form which refers to TPS-247</w:t>
      </w:r>
    </w:p>
    <w:p w14:paraId="0BBF1F9C" w14:textId="77777777" w:rsidR="00B16CDE" w:rsidRPr="00040B7C" w:rsidRDefault="00B16CDE" w:rsidP="00B16CDE">
      <w:pPr>
        <w:numPr>
          <w:ilvl w:val="0"/>
          <w:numId w:val="23"/>
        </w:numPr>
        <w:rPr>
          <w:rFonts w:ascii="Arial" w:hAnsi="Arial" w:cs="Arial"/>
        </w:rPr>
      </w:pPr>
      <w:r w:rsidRPr="00040B7C">
        <w:rPr>
          <w:rFonts w:ascii="Arial" w:hAnsi="Arial" w:cs="Arial"/>
        </w:rPr>
        <w:t>Please note:</w:t>
      </w:r>
    </w:p>
    <w:p w14:paraId="3E2C64DC" w14:textId="77777777" w:rsidR="00B16CDE" w:rsidRPr="00040B7C" w:rsidRDefault="00B16CDE" w:rsidP="00B16CDE">
      <w:pPr>
        <w:numPr>
          <w:ilvl w:val="1"/>
          <w:numId w:val="23"/>
        </w:numPr>
        <w:rPr>
          <w:rFonts w:ascii="Arial" w:hAnsi="Arial" w:cs="Arial"/>
        </w:rPr>
      </w:pPr>
      <w:r w:rsidRPr="00040B7C">
        <w:rPr>
          <w:rFonts w:ascii="Arial" w:hAnsi="Arial" w:cs="Arial"/>
        </w:rPr>
        <w:t xml:space="preserve">The Heat Treater’s standard certification along with the ATI heat treat forms must be attached to every production batch and both certifications should be available electronically since the Tier 1 should be reviewing each certification prior to shipment. </w:t>
      </w:r>
    </w:p>
    <w:p w14:paraId="482626CF" w14:textId="77777777" w:rsidR="00B16CDE" w:rsidRPr="00040B7C" w:rsidRDefault="00B16CDE" w:rsidP="00B16CDE">
      <w:pPr>
        <w:ind w:left="1080"/>
        <w:rPr>
          <w:rFonts w:ascii="Arial" w:hAnsi="Arial" w:cs="Arial"/>
        </w:rPr>
      </w:pPr>
    </w:p>
    <w:p w14:paraId="7AABB9B3" w14:textId="77777777" w:rsidR="00B16CDE" w:rsidRPr="00040B7C" w:rsidRDefault="00B16CDE" w:rsidP="00B16CDE">
      <w:pPr>
        <w:rPr>
          <w:rFonts w:ascii="Arial" w:hAnsi="Arial" w:cs="Arial"/>
        </w:rPr>
      </w:pPr>
      <w:r w:rsidRPr="00040B7C">
        <w:rPr>
          <w:rFonts w:ascii="Arial" w:hAnsi="Arial" w:cs="Arial"/>
        </w:rPr>
        <w:t xml:space="preserve">2. Machiners (Tier 1) </w:t>
      </w:r>
    </w:p>
    <w:p w14:paraId="28FFF473" w14:textId="77777777" w:rsidR="00B16CDE" w:rsidRPr="00040B7C" w:rsidRDefault="00B16CDE" w:rsidP="00B16CDE">
      <w:pPr>
        <w:pStyle w:val="Heading1"/>
        <w:numPr>
          <w:ilvl w:val="0"/>
          <w:numId w:val="0"/>
        </w:numPr>
        <w:spacing w:before="0" w:after="0"/>
        <w:ind w:left="1080"/>
        <w:rPr>
          <w:b w:val="0"/>
        </w:rPr>
      </w:pPr>
    </w:p>
    <w:p w14:paraId="7E51B352" w14:textId="77777777" w:rsidR="00B16CDE" w:rsidRPr="00040B7C" w:rsidRDefault="00B16CDE" w:rsidP="00B16CDE">
      <w:pPr>
        <w:numPr>
          <w:ilvl w:val="0"/>
          <w:numId w:val="24"/>
        </w:numPr>
        <w:rPr>
          <w:rFonts w:ascii="Arial" w:hAnsi="Arial" w:cs="Arial"/>
          <w:bCs/>
        </w:rPr>
      </w:pPr>
      <w:r w:rsidRPr="00040B7C">
        <w:rPr>
          <w:rFonts w:ascii="Arial" w:hAnsi="Arial" w:cs="Arial"/>
        </w:rPr>
        <w:t xml:space="preserve">The ATI Tier 1 supplier should work with the heat treat supplier to assure that both the supplier heat treat certification and the ATI heat treat certification forms include all necessary data to comply to ATI specs.  </w:t>
      </w:r>
    </w:p>
    <w:p w14:paraId="5FC3809E" w14:textId="675C8B4D" w:rsidR="00B16CDE" w:rsidRPr="00040B7C" w:rsidRDefault="00B16CDE" w:rsidP="005B4E60">
      <w:pPr>
        <w:numPr>
          <w:ilvl w:val="0"/>
          <w:numId w:val="24"/>
        </w:numPr>
        <w:rPr>
          <w:rFonts w:ascii="Arial" w:hAnsi="Arial" w:cs="Arial"/>
        </w:rPr>
      </w:pPr>
      <w:r w:rsidRPr="00040B7C">
        <w:rPr>
          <w:rFonts w:ascii="Arial" w:hAnsi="Arial" w:cs="Arial"/>
          <w:bCs/>
        </w:rPr>
        <w:t xml:space="preserve">ATI Tier 1 machining suppliers are required to monitor and assure that the heat treat supplier is providing both a completed standard certification along with the specific ATI heat treat certification during every production batch, GP-11 and PPAP. </w:t>
      </w:r>
    </w:p>
    <w:p w14:paraId="6A2A0A4F" w14:textId="77777777" w:rsidR="00B16CDE" w:rsidRDefault="00B16CDE" w:rsidP="00B16CDE">
      <w:pPr>
        <w:ind w:left="1080"/>
      </w:pPr>
    </w:p>
    <w:p w14:paraId="69DA5B87" w14:textId="77777777" w:rsidR="00B16CDE" w:rsidRDefault="00B16CDE" w:rsidP="00B16CDE">
      <w:pPr>
        <w:ind w:left="1080"/>
      </w:pPr>
    </w:p>
    <w:p w14:paraId="78F63A48" w14:textId="77777777" w:rsidR="00B16CDE" w:rsidRDefault="00B16CDE" w:rsidP="00B16CDE">
      <w:pPr>
        <w:ind w:left="1080"/>
      </w:pPr>
    </w:p>
    <w:p w14:paraId="1926E01C" w14:textId="77777777" w:rsidR="00B16CDE" w:rsidRDefault="00B16CDE" w:rsidP="00B16CDE">
      <w:pPr>
        <w:ind w:left="1080"/>
      </w:pPr>
    </w:p>
    <w:p w14:paraId="037040B5" w14:textId="77777777" w:rsidR="00B16CDE" w:rsidRDefault="00B16CDE" w:rsidP="00B16CDE">
      <w:pPr>
        <w:ind w:left="1080"/>
      </w:pPr>
    </w:p>
    <w:p w14:paraId="046F0B84" w14:textId="77777777" w:rsidR="00B16CDE" w:rsidRDefault="00B16CDE" w:rsidP="00B16CDE">
      <w:pPr>
        <w:ind w:left="1080"/>
      </w:pPr>
    </w:p>
    <w:p w14:paraId="33197D6D" w14:textId="77777777" w:rsidR="00B16CDE" w:rsidRDefault="00B16CDE" w:rsidP="00B16CDE">
      <w:pPr>
        <w:ind w:left="1080"/>
      </w:pPr>
    </w:p>
    <w:p w14:paraId="73ED9A75" w14:textId="77777777" w:rsidR="00B16CDE" w:rsidRDefault="00B16CDE" w:rsidP="00B16CDE">
      <w:pPr>
        <w:ind w:left="1080"/>
      </w:pPr>
    </w:p>
    <w:p w14:paraId="7D4B6EDD" w14:textId="77777777" w:rsidR="00B16CDE" w:rsidRDefault="00B16CDE" w:rsidP="00B16CDE">
      <w:pPr>
        <w:ind w:left="1080"/>
      </w:pPr>
    </w:p>
    <w:p w14:paraId="51E917EF" w14:textId="77777777" w:rsidR="00B16CDE" w:rsidRDefault="00B16CDE" w:rsidP="00B16CDE">
      <w:pPr>
        <w:ind w:left="1080"/>
      </w:pPr>
    </w:p>
    <w:p w14:paraId="76480B34" w14:textId="77777777" w:rsidR="00B16CDE" w:rsidRDefault="00B16CDE" w:rsidP="00B16CDE">
      <w:pPr>
        <w:ind w:left="1080"/>
      </w:pPr>
    </w:p>
    <w:p w14:paraId="44E2D2DC" w14:textId="77777777" w:rsidR="00B16CDE" w:rsidRDefault="00B16CDE" w:rsidP="00B16CDE">
      <w:pPr>
        <w:ind w:left="1080"/>
      </w:pPr>
    </w:p>
    <w:p w14:paraId="4CC01D42" w14:textId="77777777" w:rsidR="00B16CDE" w:rsidRDefault="00B16CDE" w:rsidP="00B16CDE">
      <w:pPr>
        <w:ind w:left="1080"/>
      </w:pPr>
    </w:p>
    <w:p w14:paraId="012F56EE" w14:textId="77777777" w:rsidR="00B16CDE" w:rsidRDefault="00B16CDE" w:rsidP="00B16CDE">
      <w:pPr>
        <w:ind w:left="1080"/>
      </w:pPr>
    </w:p>
    <w:p w14:paraId="102695CC" w14:textId="77777777" w:rsidR="00B16CDE" w:rsidRDefault="00B16CDE" w:rsidP="00B16CDE">
      <w:pPr>
        <w:ind w:left="1080"/>
      </w:pPr>
    </w:p>
    <w:p w14:paraId="334D6277" w14:textId="77777777" w:rsidR="00B16CDE" w:rsidRDefault="00B16CDE" w:rsidP="00B16CDE">
      <w:pPr>
        <w:ind w:left="1080"/>
      </w:pPr>
    </w:p>
    <w:p w14:paraId="3AC74CC7" w14:textId="77777777" w:rsidR="00B16CDE" w:rsidRDefault="00B16CDE" w:rsidP="00B16CDE">
      <w:pPr>
        <w:ind w:left="1080"/>
      </w:pPr>
    </w:p>
    <w:p w14:paraId="0AD952D0" w14:textId="77777777" w:rsidR="00B16CDE" w:rsidRDefault="00B16CDE" w:rsidP="00B16CDE">
      <w:pPr>
        <w:ind w:left="1080"/>
      </w:pPr>
    </w:p>
    <w:p w14:paraId="4E4AAF8E" w14:textId="77777777" w:rsidR="00B16CDE" w:rsidRDefault="00B16CDE" w:rsidP="00B16CDE">
      <w:pPr>
        <w:ind w:left="1080"/>
      </w:pPr>
    </w:p>
    <w:p w14:paraId="223DCB0E" w14:textId="77777777" w:rsidR="00B16CDE" w:rsidRDefault="00B16CDE" w:rsidP="00B16CDE">
      <w:pPr>
        <w:ind w:left="1080"/>
      </w:pPr>
    </w:p>
    <w:p w14:paraId="37A3A437" w14:textId="77777777" w:rsidR="00B16CDE" w:rsidRDefault="00B16CDE" w:rsidP="00B16CDE">
      <w:pPr>
        <w:ind w:left="1080"/>
      </w:pPr>
    </w:p>
    <w:p w14:paraId="1BDF9A70" w14:textId="77777777" w:rsidR="00B16CDE" w:rsidRDefault="00B16CDE" w:rsidP="00B16CDE">
      <w:pPr>
        <w:ind w:left="1080"/>
      </w:pPr>
    </w:p>
    <w:p w14:paraId="6C3486F6" w14:textId="77777777" w:rsidR="00B16CDE" w:rsidRDefault="00B16CDE" w:rsidP="00B16CDE">
      <w:pPr>
        <w:ind w:left="1080"/>
      </w:pPr>
    </w:p>
    <w:p w14:paraId="362A8820" w14:textId="77777777" w:rsidR="00B16CDE" w:rsidRDefault="00B16CDE" w:rsidP="00B16CDE">
      <w:pPr>
        <w:ind w:left="1080"/>
      </w:pPr>
    </w:p>
    <w:p w14:paraId="18B4F7BD" w14:textId="77777777" w:rsidR="00B16CDE" w:rsidRDefault="00B16CDE" w:rsidP="00B16CDE">
      <w:pPr>
        <w:ind w:left="1080"/>
      </w:pPr>
    </w:p>
    <w:p w14:paraId="7190C567" w14:textId="77777777" w:rsidR="00B16CDE" w:rsidRDefault="00B16CDE" w:rsidP="00B16CDE">
      <w:pPr>
        <w:ind w:left="1080"/>
      </w:pPr>
    </w:p>
    <w:p w14:paraId="59F20604" w14:textId="77777777" w:rsidR="00B16CDE" w:rsidRDefault="00B16CDE" w:rsidP="00B16CDE">
      <w:pPr>
        <w:ind w:left="1080"/>
      </w:pPr>
    </w:p>
    <w:p w14:paraId="34DD9C33" w14:textId="77777777" w:rsidR="00B16CDE" w:rsidRDefault="00B16CDE" w:rsidP="00B16CDE">
      <w:pPr>
        <w:ind w:left="1080"/>
      </w:pPr>
    </w:p>
    <w:p w14:paraId="7538550A" w14:textId="113068DA" w:rsidR="00E56252" w:rsidRPr="00E56252" w:rsidRDefault="00E56252" w:rsidP="00E56252">
      <w:pPr>
        <w:pStyle w:val="Header"/>
        <w:rPr>
          <w:u w:val="single"/>
        </w:rPr>
      </w:pPr>
      <w:r w:rsidRPr="00E56252">
        <w:rPr>
          <w:rFonts w:ascii="Arial" w:hAnsi="Arial" w:cs="Arial"/>
          <w:b/>
          <w:bCs/>
          <w:sz w:val="24"/>
          <w:szCs w:val="24"/>
          <w:u w:val="single"/>
        </w:rPr>
        <w:t>AT-1927-91 Heat Treat Supplier Management Procedure</w:t>
      </w:r>
    </w:p>
    <w:p w14:paraId="34BE14B7" w14:textId="77777777" w:rsidR="00B16CDE" w:rsidRDefault="00B16CDE" w:rsidP="00B16CDE">
      <w:pPr>
        <w:ind w:left="1080"/>
      </w:pPr>
    </w:p>
    <w:p w14:paraId="0950F4D7" w14:textId="2AE6B32C" w:rsidR="00B16CDE" w:rsidRDefault="005F6EB2" w:rsidP="0064220A">
      <w:pPr>
        <w:ind w:left="1080"/>
      </w:pPr>
      <w:r>
        <w:rPr>
          <w:noProof/>
        </w:rPr>
        <mc:AlternateContent>
          <mc:Choice Requires="wps">
            <w:drawing>
              <wp:anchor distT="0" distB="0" distL="114300" distR="114300" simplePos="0" relativeHeight="251680768" behindDoc="0" locked="0" layoutInCell="1" allowOverlap="1" wp14:anchorId="287EC7C9" wp14:editId="59F8BC39">
                <wp:simplePos x="0" y="0"/>
                <wp:positionH relativeFrom="column">
                  <wp:posOffset>4787600</wp:posOffset>
                </wp:positionH>
                <wp:positionV relativeFrom="paragraph">
                  <wp:posOffset>3441326</wp:posOffset>
                </wp:positionV>
                <wp:extent cx="499783" cy="293146"/>
                <wp:effectExtent l="38100" t="76200" r="14605" b="31115"/>
                <wp:wrapNone/>
                <wp:docPr id="31" name="Connector: Elbow 31"/>
                <wp:cNvGraphicFramePr/>
                <a:graphic xmlns:a="http://schemas.openxmlformats.org/drawingml/2006/main">
                  <a:graphicData uri="http://schemas.microsoft.com/office/word/2010/wordprocessingShape">
                    <wps:wsp>
                      <wps:cNvCnPr/>
                      <wps:spPr>
                        <a:xfrm flipH="1" flipV="1">
                          <a:off x="0" y="0"/>
                          <a:ext cx="499783" cy="293146"/>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AD10F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377pt;margin-top:270.95pt;width:39.35pt;height:23.1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" adj="11353" strokecolor="black [3200]" strokeweight="1.5pt">
                <v:stroke endarrow="block"/>
              </v:shape>
            </w:pict>
          </mc:Fallback>
        </mc:AlternateContent>
      </w:r>
      <w:r>
        <w:rPr>
          <w:noProof/>
        </w:rPr>
        <mc:AlternateContent>
          <mc:Choice Requires="wps">
            <w:drawing>
              <wp:anchor distT="0" distB="0" distL="114300" distR="114300" simplePos="0" relativeHeight="251678720" behindDoc="0" locked="0" layoutInCell="1" allowOverlap="1" wp14:anchorId="79BFE274" wp14:editId="277F4EA4">
                <wp:simplePos x="0" y="0"/>
                <wp:positionH relativeFrom="column">
                  <wp:posOffset>4794287</wp:posOffset>
                </wp:positionH>
                <wp:positionV relativeFrom="paragraph">
                  <wp:posOffset>3230693</wp:posOffset>
                </wp:positionV>
                <wp:extent cx="508187" cy="158936"/>
                <wp:effectExtent l="19050" t="76200" r="25400" b="31750"/>
                <wp:wrapNone/>
                <wp:docPr id="30" name="Connector: Elbow 30"/>
                <wp:cNvGraphicFramePr/>
                <a:graphic xmlns:a="http://schemas.openxmlformats.org/drawingml/2006/main">
                  <a:graphicData uri="http://schemas.microsoft.com/office/word/2010/wordprocessingShape">
                    <wps:wsp>
                      <wps:cNvCnPr/>
                      <wps:spPr>
                        <a:xfrm flipH="1" flipV="1">
                          <a:off x="0" y="0"/>
                          <a:ext cx="508187" cy="158936"/>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E65A99" id="Connector: Elbow 30" o:spid="_x0000_s1026" type="#_x0000_t34" style="position:absolute;margin-left:377.5pt;margin-top:254.4pt;width:40pt;height:1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" adj="11353" strokecolor="black [3200]" strokeweight="1.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3335564E" wp14:editId="7D830C64">
                <wp:simplePos x="0" y="0"/>
                <wp:positionH relativeFrom="column">
                  <wp:posOffset>4786481</wp:posOffset>
                </wp:positionH>
                <wp:positionV relativeFrom="paragraph">
                  <wp:posOffset>3053154</wp:posOffset>
                </wp:positionV>
                <wp:extent cx="520103" cy="76125"/>
                <wp:effectExtent l="19050" t="76200" r="13335" b="19685"/>
                <wp:wrapNone/>
                <wp:docPr id="29" name="Connector: Elbow 29"/>
                <wp:cNvGraphicFramePr/>
                <a:graphic xmlns:a="http://schemas.openxmlformats.org/drawingml/2006/main">
                  <a:graphicData uri="http://schemas.microsoft.com/office/word/2010/wordprocessingShape">
                    <wps:wsp>
                      <wps:cNvCnPr/>
                      <wps:spPr>
                        <a:xfrm flipH="1" flipV="1">
                          <a:off x="0" y="0"/>
                          <a:ext cx="520103" cy="76125"/>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66C06" id="Connector: Elbow 29" o:spid="_x0000_s1026" type="#_x0000_t34" style="position:absolute;margin-left:376.9pt;margin-top:240.4pt;width:40.95pt;height: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" adj="11353" strokecolor="black [3200]" strokeweight="1.5pt">
                <v:stroke endarrow="block"/>
              </v:shape>
            </w:pict>
          </mc:Fallback>
        </mc:AlternateContent>
      </w:r>
      <w:r>
        <w:rPr>
          <w:noProof/>
        </w:rPr>
        <mc:AlternateContent>
          <mc:Choice Requires="wps">
            <w:drawing>
              <wp:anchor distT="0" distB="0" distL="114300" distR="114300" simplePos="0" relativeHeight="251674624" behindDoc="0" locked="0" layoutInCell="1" allowOverlap="1" wp14:anchorId="5999D6E8" wp14:editId="71A2617E">
                <wp:simplePos x="0" y="0"/>
                <wp:positionH relativeFrom="column">
                  <wp:posOffset>4784015</wp:posOffset>
                </wp:positionH>
                <wp:positionV relativeFrom="paragraph">
                  <wp:posOffset>2726839</wp:posOffset>
                </wp:positionV>
                <wp:extent cx="510092" cy="114749"/>
                <wp:effectExtent l="38100" t="0" r="23495" b="95250"/>
                <wp:wrapNone/>
                <wp:docPr id="27" name="Connector: Elbow 27"/>
                <wp:cNvGraphicFramePr/>
                <a:graphic xmlns:a="http://schemas.openxmlformats.org/drawingml/2006/main">
                  <a:graphicData uri="http://schemas.microsoft.com/office/word/2010/wordprocessingShape">
                    <wps:wsp>
                      <wps:cNvCnPr/>
                      <wps:spPr>
                        <a:xfrm flipH="1">
                          <a:off x="0" y="0"/>
                          <a:ext cx="510092" cy="114749"/>
                        </a:xfrm>
                        <a:prstGeom prst="bentConnector3">
                          <a:avLst>
                            <a:gd name="adj1" fmla="val 52560"/>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E8567" id="Connector: Elbow 27" o:spid="_x0000_s1026" type="#_x0000_t34" style="position:absolute;margin-left:376.7pt;margin-top:214.7pt;width:40.15pt;height:9.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" adj="11353" strokecolor="black [3200]" strokeweight="1.5pt">
                <v:stroke endarrow="block"/>
              </v:shape>
            </w:pict>
          </mc:Fallback>
        </mc:AlternateContent>
      </w:r>
      <w:r w:rsidR="00895155">
        <w:rPr>
          <w:noProof/>
        </w:rPr>
        <mc:AlternateContent>
          <mc:Choice Requires="wps">
            <w:drawing>
              <wp:anchor distT="0" distB="0" distL="114300" distR="114300" simplePos="0" relativeHeight="251672576" behindDoc="0" locked="0" layoutInCell="1" allowOverlap="1" wp14:anchorId="67D23CFF" wp14:editId="6AEF1916">
                <wp:simplePos x="0" y="0"/>
                <wp:positionH relativeFrom="column">
                  <wp:posOffset>4792531</wp:posOffset>
                </wp:positionH>
                <wp:positionV relativeFrom="paragraph">
                  <wp:posOffset>2160270</wp:posOffset>
                </wp:positionV>
                <wp:extent cx="478977" cy="509195"/>
                <wp:effectExtent l="38100" t="0" r="16510" b="100965"/>
                <wp:wrapNone/>
                <wp:docPr id="26" name="Connector: Elbow 26"/>
                <wp:cNvGraphicFramePr/>
                <a:graphic xmlns:a="http://schemas.openxmlformats.org/drawingml/2006/main">
                  <a:graphicData uri="http://schemas.microsoft.com/office/word/2010/wordprocessingShape">
                    <wps:wsp>
                      <wps:cNvCnPr/>
                      <wps:spPr>
                        <a:xfrm flipH="1">
                          <a:off x="0" y="0"/>
                          <a:ext cx="478977" cy="509195"/>
                        </a:xfrm>
                        <a:prstGeom prst="bentConnector3">
                          <a:avLst>
                            <a:gd name="adj1" fmla="val 35756"/>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7F416" id="Connector: Elbow 26" o:spid="_x0000_s1026" type="#_x0000_t34" style="position:absolute;margin-left:377.35pt;margin-top:170.1pt;width:37.7pt;height:40.1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" adj="7723" strokecolor="black [3200]" strokeweight="1.5pt">
                <v:stroke endarrow="block"/>
              </v:shape>
            </w:pict>
          </mc:Fallback>
        </mc:AlternateContent>
      </w:r>
      <w:r w:rsidR="00895155">
        <w:rPr>
          <w:noProof/>
        </w:rPr>
        <mc:AlternateContent>
          <mc:Choice Requires="wps">
            <w:drawing>
              <wp:anchor distT="0" distB="0" distL="114300" distR="114300" simplePos="0" relativeHeight="251670528" behindDoc="0" locked="0" layoutInCell="1" allowOverlap="1" wp14:anchorId="5E6C0025" wp14:editId="7DBA30CD">
                <wp:simplePos x="0" y="0"/>
                <wp:positionH relativeFrom="column">
                  <wp:posOffset>4785360</wp:posOffset>
                </wp:positionH>
                <wp:positionV relativeFrom="paragraph">
                  <wp:posOffset>1798096</wp:posOffset>
                </wp:positionV>
                <wp:extent cx="494852" cy="706419"/>
                <wp:effectExtent l="38100" t="0" r="19685" b="93980"/>
                <wp:wrapNone/>
                <wp:docPr id="25" name="Connector: Elbow 25"/>
                <wp:cNvGraphicFramePr/>
                <a:graphic xmlns:a="http://schemas.openxmlformats.org/drawingml/2006/main">
                  <a:graphicData uri="http://schemas.microsoft.com/office/word/2010/wordprocessingShape">
                    <wps:wsp>
                      <wps:cNvCnPr/>
                      <wps:spPr>
                        <a:xfrm flipH="1">
                          <a:off x="0" y="0"/>
                          <a:ext cx="494852" cy="706419"/>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544A97" id="Connector: Elbow 25" o:spid="_x0000_s1026" type="#_x0000_t34" style="position:absolute;margin-left:376.8pt;margin-top:141.6pt;width:38.95pt;height:55.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" strokecolor="black [3200]" strokeweight="1.5pt">
                <v:stroke endarrow="block"/>
              </v:shape>
            </w:pict>
          </mc:Fallback>
        </mc:AlternateContent>
      </w:r>
      <w:r w:rsidR="00E1136C">
        <w:rPr>
          <w:noProof/>
        </w:rPr>
        <mc:AlternateContent>
          <mc:Choice Requires="wps">
            <w:drawing>
              <wp:anchor distT="0" distB="0" distL="114300" distR="114300" simplePos="0" relativeHeight="251669504" behindDoc="0" locked="0" layoutInCell="1" allowOverlap="1" wp14:anchorId="2E528BA9" wp14:editId="7ED648F7">
                <wp:simplePos x="0" y="0"/>
                <wp:positionH relativeFrom="column">
                  <wp:posOffset>5297581</wp:posOffset>
                </wp:positionH>
                <wp:positionV relativeFrom="paragraph">
                  <wp:posOffset>3565675</wp:posOffset>
                </wp:positionV>
                <wp:extent cx="1720215" cy="362175"/>
                <wp:effectExtent l="0" t="0" r="13335"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62175"/>
                        </a:xfrm>
                        <a:prstGeom prst="rect">
                          <a:avLst/>
                        </a:prstGeom>
                        <a:solidFill>
                          <a:srgbClr val="E7E6E6"/>
                        </a:solidFill>
                        <a:ln w="12700" cap="flat" cmpd="sng" algn="ctr">
                          <a:solidFill>
                            <a:sysClr val="windowText" lastClr="000000"/>
                          </a:solidFill>
                          <a:prstDash val="solid"/>
                          <a:miter lim="800000"/>
                        </a:ln>
                        <a:effectLst/>
                      </wps:spPr>
                      <wps:txbx>
                        <w:txbxContent>
                          <w:p w14:paraId="535217C2" w14:textId="087FA15E" w:rsidR="00E1136C" w:rsidRPr="0064220A" w:rsidRDefault="00E1136C" w:rsidP="00E1136C">
                            <w:pPr>
                              <w:jc w:val="center"/>
                              <w:rPr>
                                <w:rFonts w:ascii="Arial" w:hAnsi="Arial" w:cs="Arial"/>
                                <w:sz w:val="12"/>
                                <w:szCs w:val="12"/>
                              </w:rPr>
                            </w:pPr>
                            <w:r>
                              <w:rPr>
                                <w:rFonts w:ascii="Arial" w:hAnsi="Arial" w:cs="Arial"/>
                                <w:sz w:val="12"/>
                                <w:szCs w:val="12"/>
                              </w:rPr>
                              <w:t>Verify quenching substance is oil, not soluble water, and ensure TPS-247 certification was added if parts are forgings.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E528BA9" id="_x0000_t202" coordsize="21600,21600" o:spt="202" path="m,l,21600r21600,l21600,xe">
                <v:stroke joinstyle="miter"/>
                <v:path gradientshapeok="t" o:connecttype="rect"/>
              </v:shapetype>
              <v:shape id="Text Box 24" o:spid="_x0000_s1026" type="#_x0000_t202" style="position:absolute;left:0;text-align:left;margin-left:417.15pt;margin-top:280.75pt;width:135.45pt;height:2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" fillcolor="#e7e6e6" strokecolor="windowText" strokeweight="1pt">
                <v:textbox>
                  <w:txbxContent>
                    <w:p w14:paraId="535217C2" w14:textId="087FA15E" w:rsidR="00E1136C" w:rsidRPr="0064220A" w:rsidRDefault="00E1136C" w:rsidP="00E1136C">
                      <w:pPr>
                        <w:jc w:val="center"/>
                        <w:rPr>
                          <w:rFonts w:ascii="Arial" w:hAnsi="Arial" w:cs="Arial"/>
                          <w:sz w:val="12"/>
                          <w:szCs w:val="12"/>
                        </w:rPr>
                      </w:pPr>
                      <w:r>
                        <w:rPr>
                          <w:rFonts w:ascii="Arial" w:hAnsi="Arial" w:cs="Arial"/>
                          <w:sz w:val="12"/>
                          <w:szCs w:val="12"/>
                        </w:rPr>
                        <w:t>Verify quenching substance is oil, not soluble water, and ensure TPS-247 certification was added if parts are forgings.</w:t>
                      </w:r>
                    </w:p>
                  </w:txbxContent>
                </v:textbox>
              </v:shape>
            </w:pict>
          </mc:Fallback>
        </mc:AlternateContent>
      </w:r>
      <w:r w:rsidR="00E1136C">
        <w:rPr>
          <w:noProof/>
        </w:rPr>
        <mc:AlternateContent>
          <mc:Choice Requires="wps">
            <w:drawing>
              <wp:anchor distT="0" distB="0" distL="114300" distR="114300" simplePos="0" relativeHeight="251667456" behindDoc="0" locked="0" layoutInCell="1" allowOverlap="1" wp14:anchorId="7BA8345D" wp14:editId="2A399A04">
                <wp:simplePos x="0" y="0"/>
                <wp:positionH relativeFrom="column">
                  <wp:posOffset>5301391</wp:posOffset>
                </wp:positionH>
                <wp:positionV relativeFrom="paragraph">
                  <wp:posOffset>3263862</wp:posOffset>
                </wp:positionV>
                <wp:extent cx="1720215" cy="268605"/>
                <wp:effectExtent l="0" t="0" r="13335" b="171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268605"/>
                        </a:xfrm>
                        <a:prstGeom prst="rect">
                          <a:avLst/>
                        </a:prstGeom>
                        <a:solidFill>
                          <a:srgbClr val="E7E6E6"/>
                        </a:solidFill>
                        <a:ln w="12700" cap="flat" cmpd="sng" algn="ctr">
                          <a:solidFill>
                            <a:sysClr val="windowText" lastClr="000000"/>
                          </a:solidFill>
                          <a:prstDash val="solid"/>
                          <a:miter lim="800000"/>
                        </a:ln>
                        <a:effectLst/>
                      </wps:spPr>
                      <wps:txbx>
                        <w:txbxContent>
                          <w:p w14:paraId="3959E960" w14:textId="43A9FAF3" w:rsidR="00E1136C" w:rsidRPr="0064220A" w:rsidRDefault="00E1136C" w:rsidP="00E1136C">
                            <w:pPr>
                              <w:jc w:val="center"/>
                              <w:rPr>
                                <w:rFonts w:ascii="Arial" w:hAnsi="Arial" w:cs="Arial"/>
                                <w:sz w:val="12"/>
                                <w:szCs w:val="12"/>
                              </w:rPr>
                            </w:pPr>
                            <w:r>
                              <w:rPr>
                                <w:rFonts w:ascii="Arial" w:hAnsi="Arial" w:cs="Arial"/>
                                <w:sz w:val="12"/>
                                <w:szCs w:val="12"/>
                              </w:rPr>
                              <w:t>Record white layer and ensure it does not exceed .0006”.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BA8345D" id="Text Box 23" o:spid="_x0000_s1027" type="#_x0000_t202" style="position:absolute;left:0;text-align:left;margin-left:417.45pt;margin-top:257pt;width:135.45pt;height:21.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" fillcolor="#e7e6e6" strokecolor="windowText" strokeweight="1pt">
                <v:textbox>
                  <w:txbxContent>
                    <w:p w14:paraId="3959E960" w14:textId="43A9FAF3" w:rsidR="00E1136C" w:rsidRPr="0064220A" w:rsidRDefault="00E1136C" w:rsidP="00E1136C">
                      <w:pPr>
                        <w:jc w:val="center"/>
                        <w:rPr>
                          <w:rFonts w:ascii="Arial" w:hAnsi="Arial" w:cs="Arial"/>
                          <w:sz w:val="12"/>
                          <w:szCs w:val="12"/>
                        </w:rPr>
                      </w:pPr>
                      <w:r>
                        <w:rPr>
                          <w:rFonts w:ascii="Arial" w:hAnsi="Arial" w:cs="Arial"/>
                          <w:sz w:val="12"/>
                          <w:szCs w:val="12"/>
                        </w:rPr>
                        <w:t>Record white layer and ensure it does not exceed .0006”.</w:t>
                      </w:r>
                    </w:p>
                  </w:txbxContent>
                </v:textbox>
              </v:shape>
            </w:pict>
          </mc:Fallback>
        </mc:AlternateContent>
      </w:r>
      <w:r w:rsidR="00E1136C">
        <w:rPr>
          <w:noProof/>
        </w:rPr>
        <mc:AlternateContent>
          <mc:Choice Requires="wps">
            <w:drawing>
              <wp:anchor distT="0" distB="0" distL="114300" distR="114300" simplePos="0" relativeHeight="251665408" behindDoc="0" locked="0" layoutInCell="1" allowOverlap="1" wp14:anchorId="78B7F5E8" wp14:editId="333598F4">
                <wp:simplePos x="0" y="0"/>
                <wp:positionH relativeFrom="column">
                  <wp:posOffset>5304155</wp:posOffset>
                </wp:positionH>
                <wp:positionV relativeFrom="paragraph">
                  <wp:posOffset>3035076</wp:posOffset>
                </wp:positionV>
                <wp:extent cx="1720320" cy="197224"/>
                <wp:effectExtent l="0" t="0" r="1333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320" cy="197224"/>
                        </a:xfrm>
                        <a:prstGeom prst="rect">
                          <a:avLst/>
                        </a:prstGeom>
                        <a:solidFill>
                          <a:srgbClr val="E7E6E6"/>
                        </a:solidFill>
                        <a:ln w="12700" cap="flat" cmpd="sng" algn="ctr">
                          <a:solidFill>
                            <a:sysClr val="windowText" lastClr="000000"/>
                          </a:solidFill>
                          <a:prstDash val="solid"/>
                          <a:miter lim="800000"/>
                        </a:ln>
                        <a:effectLst/>
                      </wps:spPr>
                      <wps:txbx>
                        <w:txbxContent>
                          <w:p w14:paraId="3149A7EC" w14:textId="3692A78F" w:rsidR="00E1136C" w:rsidRPr="0064220A" w:rsidRDefault="00E1136C" w:rsidP="00E1136C">
                            <w:pPr>
                              <w:jc w:val="center"/>
                              <w:rPr>
                                <w:rFonts w:ascii="Arial" w:hAnsi="Arial" w:cs="Arial"/>
                                <w:sz w:val="12"/>
                                <w:szCs w:val="12"/>
                              </w:rPr>
                            </w:pPr>
                            <w:r>
                              <w:rPr>
                                <w:rFonts w:ascii="Arial" w:hAnsi="Arial" w:cs="Arial"/>
                                <w:sz w:val="12"/>
                                <w:szCs w:val="12"/>
                              </w:rPr>
                              <w:t>Note case depth on nitrided treated surfaces.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B7F5E8" id="Text Box 22" o:spid="_x0000_s1028" type="#_x0000_t202" style="position:absolute;left:0;text-align:left;margin-left:417.65pt;margin-top:239pt;width:135.45pt;height:15.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" fillcolor="#e7e6e6" strokecolor="windowText" strokeweight="1pt">
                <v:textbox>
                  <w:txbxContent>
                    <w:p w14:paraId="3149A7EC" w14:textId="3692A78F" w:rsidR="00E1136C" w:rsidRPr="0064220A" w:rsidRDefault="00E1136C" w:rsidP="00E1136C">
                      <w:pPr>
                        <w:jc w:val="center"/>
                        <w:rPr>
                          <w:rFonts w:ascii="Arial" w:hAnsi="Arial" w:cs="Arial"/>
                          <w:sz w:val="12"/>
                          <w:szCs w:val="12"/>
                        </w:rPr>
                      </w:pPr>
                      <w:r>
                        <w:rPr>
                          <w:rFonts w:ascii="Arial" w:hAnsi="Arial" w:cs="Arial"/>
                          <w:sz w:val="12"/>
                          <w:szCs w:val="12"/>
                        </w:rPr>
                        <w:t>Note case depth on nitrided treated surfaces.</w:t>
                      </w:r>
                    </w:p>
                  </w:txbxContent>
                </v:textbox>
              </v:shape>
            </w:pict>
          </mc:Fallback>
        </mc:AlternateContent>
      </w:r>
      <w:r w:rsidR="00E1136C">
        <w:rPr>
          <w:noProof/>
        </w:rPr>
        <mc:AlternateContent>
          <mc:Choice Requires="wps">
            <w:drawing>
              <wp:anchor distT="0" distB="0" distL="114300" distR="114300" simplePos="0" relativeHeight="251663360" behindDoc="0" locked="0" layoutInCell="1" allowOverlap="1" wp14:anchorId="3D3CCCC5" wp14:editId="1ED02C06">
                <wp:simplePos x="0" y="0"/>
                <wp:positionH relativeFrom="column">
                  <wp:posOffset>5296946</wp:posOffset>
                </wp:positionH>
                <wp:positionV relativeFrom="paragraph">
                  <wp:posOffset>2367280</wp:posOffset>
                </wp:positionV>
                <wp:extent cx="1720320" cy="638287"/>
                <wp:effectExtent l="0" t="0" r="1333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320" cy="638287"/>
                        </a:xfrm>
                        <a:prstGeom prst="rect">
                          <a:avLst/>
                        </a:prstGeom>
                        <a:solidFill>
                          <a:srgbClr val="E7E6E6"/>
                        </a:solidFill>
                        <a:ln w="12700" cap="flat" cmpd="sng" algn="ctr">
                          <a:solidFill>
                            <a:sysClr val="windowText" lastClr="000000"/>
                          </a:solidFill>
                          <a:prstDash val="solid"/>
                          <a:miter lim="800000"/>
                        </a:ln>
                        <a:effectLst/>
                      </wps:spPr>
                      <wps:txbx>
                        <w:txbxContent>
                          <w:p w14:paraId="60E10DF8" w14:textId="378D3822" w:rsidR="000F0CB8" w:rsidRPr="0064220A" w:rsidRDefault="000F0CB8" w:rsidP="000F0CB8">
                            <w:pPr>
                              <w:jc w:val="center"/>
                              <w:rPr>
                                <w:rFonts w:ascii="Arial" w:hAnsi="Arial" w:cs="Arial"/>
                                <w:sz w:val="12"/>
                                <w:szCs w:val="12"/>
                              </w:rPr>
                            </w:pPr>
                            <w:r>
                              <w:rPr>
                                <w:rFonts w:ascii="Arial" w:hAnsi="Arial" w:cs="Arial"/>
                                <w:sz w:val="12"/>
                                <w:szCs w:val="12"/>
                              </w:rPr>
                              <w:t xml:space="preserve">Show microstructure photo for the entire part per TPS-300. </w:t>
                            </w:r>
                            <w:r w:rsidR="00895155">
                              <w:rPr>
                                <w:rFonts w:ascii="Arial" w:hAnsi="Arial" w:cs="Arial"/>
                                <w:sz w:val="12"/>
                                <w:szCs w:val="12"/>
                              </w:rPr>
                              <w:t>In order to</w:t>
                            </w:r>
                            <w:r>
                              <w:rPr>
                                <w:rFonts w:ascii="Arial" w:hAnsi="Arial" w:cs="Arial"/>
                                <w:sz w:val="12"/>
                                <w:szCs w:val="12"/>
                              </w:rPr>
                              <w:t xml:space="preserve"> show the white layer, case depth of TPS-269 and TPS-300 </w:t>
                            </w:r>
                            <w:r w:rsidR="00895155">
                              <w:rPr>
                                <w:rFonts w:ascii="Arial" w:hAnsi="Arial" w:cs="Arial"/>
                                <w:sz w:val="12"/>
                                <w:szCs w:val="12"/>
                              </w:rPr>
                              <w:t>m</w:t>
                            </w:r>
                            <w:r>
                              <w:rPr>
                                <w:rFonts w:ascii="Arial" w:hAnsi="Arial" w:cs="Arial"/>
                                <w:sz w:val="12"/>
                                <w:szCs w:val="12"/>
                              </w:rPr>
                              <w:t xml:space="preserve">icrostructure. The photo should be attached as shown directly from the mounted section sample. No dictation allowed. </w:t>
                            </w:r>
                          </w:p>
                        </w:txbxContent>
                      </wps:txbx>
                      <wps:bodyPr rot="0" vert="horz" wrap="square" lIns="91440" tIns="45720" rIns="91440" bIns="45720" anchor="t" anchorCtr="0" upright="1">
                        <a:noAutofit/>
                      </wps:bodyPr>
                    </wps:wsp>
                  </a:graphicData>
                </a:graphic>
              </wp:anchor>
            </w:drawing>
          </mc:Choice>
          <mc:Fallback>
            <w:pict>
              <v:shape w14:anchorId="3D3CCCC5" id="Text Box 19" o:spid="_x0000_s1029" type="#_x0000_t202" style="position:absolute;left:0;text-align:left;margin-left:417.1pt;margin-top:186.4pt;width:135.45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" fillcolor="#e7e6e6" strokecolor="windowText" strokeweight="1pt">
                <v:textbox>
                  <w:txbxContent>
                    <w:p w14:paraId="60E10DF8" w14:textId="378D3822" w:rsidR="000F0CB8" w:rsidRPr="0064220A" w:rsidRDefault="000F0CB8" w:rsidP="000F0CB8">
                      <w:pPr>
                        <w:jc w:val="center"/>
                        <w:rPr>
                          <w:rFonts w:ascii="Arial" w:hAnsi="Arial" w:cs="Arial"/>
                          <w:sz w:val="12"/>
                          <w:szCs w:val="12"/>
                        </w:rPr>
                      </w:pPr>
                      <w:r>
                        <w:rPr>
                          <w:rFonts w:ascii="Arial" w:hAnsi="Arial" w:cs="Arial"/>
                          <w:sz w:val="12"/>
                          <w:szCs w:val="12"/>
                        </w:rPr>
                        <w:t xml:space="preserve">Show microstructure photo for the entire part per TPS-300. </w:t>
                      </w:r>
                      <w:r w:rsidR="00895155">
                        <w:rPr>
                          <w:rFonts w:ascii="Arial" w:hAnsi="Arial" w:cs="Arial"/>
                          <w:sz w:val="12"/>
                          <w:szCs w:val="12"/>
                        </w:rPr>
                        <w:t>In order to</w:t>
                      </w:r>
                      <w:r>
                        <w:rPr>
                          <w:rFonts w:ascii="Arial" w:hAnsi="Arial" w:cs="Arial"/>
                          <w:sz w:val="12"/>
                          <w:szCs w:val="12"/>
                        </w:rPr>
                        <w:t xml:space="preserve"> show the white layer, case depth of TPS-269 and TPS-300 </w:t>
                      </w:r>
                      <w:r w:rsidR="00895155">
                        <w:rPr>
                          <w:rFonts w:ascii="Arial" w:hAnsi="Arial" w:cs="Arial"/>
                          <w:sz w:val="12"/>
                          <w:szCs w:val="12"/>
                        </w:rPr>
                        <w:t>m</w:t>
                      </w:r>
                      <w:r>
                        <w:rPr>
                          <w:rFonts w:ascii="Arial" w:hAnsi="Arial" w:cs="Arial"/>
                          <w:sz w:val="12"/>
                          <w:szCs w:val="12"/>
                        </w:rPr>
                        <w:t xml:space="preserve">icrostructure. The photo should be attached as shown directly from the mounted section sample. No dictation allowed. </w:t>
                      </w:r>
                    </w:p>
                  </w:txbxContent>
                </v:textbox>
              </v:shape>
            </w:pict>
          </mc:Fallback>
        </mc:AlternateContent>
      </w:r>
      <w:r w:rsidR="00E1136C">
        <w:rPr>
          <w:noProof/>
        </w:rPr>
        <mc:AlternateContent>
          <mc:Choice Requires="wps">
            <w:drawing>
              <wp:anchor distT="0" distB="0" distL="114300" distR="114300" simplePos="0" relativeHeight="251660288" behindDoc="0" locked="0" layoutInCell="1" allowOverlap="1" wp14:anchorId="303CB82E" wp14:editId="605E5AD9">
                <wp:simplePos x="0" y="0"/>
                <wp:positionH relativeFrom="column">
                  <wp:posOffset>5287272</wp:posOffset>
                </wp:positionH>
                <wp:positionV relativeFrom="paragraph">
                  <wp:posOffset>1972982</wp:posOffset>
                </wp:positionV>
                <wp:extent cx="1720215" cy="358140"/>
                <wp:effectExtent l="0" t="0" r="13335"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581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EEA1334" w14:textId="7BC4ED7F" w:rsidR="0064220A" w:rsidRPr="0064220A" w:rsidRDefault="000F0CB8" w:rsidP="0064220A">
                            <w:pPr>
                              <w:jc w:val="center"/>
                              <w:rPr>
                                <w:rFonts w:ascii="Arial" w:hAnsi="Arial" w:cs="Arial"/>
                                <w:sz w:val="12"/>
                                <w:szCs w:val="12"/>
                              </w:rPr>
                            </w:pPr>
                            <w:r>
                              <w:rPr>
                                <w:rFonts w:ascii="Arial" w:hAnsi="Arial" w:cs="Arial"/>
                                <w:sz w:val="12"/>
                                <w:szCs w:val="12"/>
                              </w:rPr>
                              <w:t>Note core hardness print requirements that were achieved by core treating per TPS-300 process</w:t>
                            </w:r>
                            <w:r w:rsidR="0064220A" w:rsidRPr="0064220A">
                              <w:rPr>
                                <w:rFonts w:ascii="Arial" w:hAnsi="Arial" w:cs="Arial"/>
                                <w:sz w:val="12"/>
                                <w:szCs w:val="12"/>
                              </w:rPr>
                              <w:t>.</w:t>
                            </w:r>
                          </w:p>
                        </w:txbxContent>
                      </wps:txbx>
                      <wps:bodyPr rot="0" vert="horz" wrap="square" lIns="91440" tIns="45720" rIns="91440" bIns="45720" anchor="t" anchorCtr="0" upright="1">
                        <a:noAutofit/>
                      </wps:bodyPr>
                    </wps:wsp>
                  </a:graphicData>
                </a:graphic>
              </wp:anchor>
            </w:drawing>
          </mc:Choice>
          <mc:Fallback>
            <w:pict>
              <v:shape w14:anchorId="303CB82E" id="Text Box 16" o:spid="_x0000_s1030" type="#_x0000_t202" style="position:absolute;left:0;text-align:left;margin-left:416.3pt;margin-top:155.35pt;width:135.4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" fillcolor="#e7e6e6 [3214]" strokecolor="black [3200]" strokeweight="1pt">
                <v:textbox>
                  <w:txbxContent>
                    <w:p w14:paraId="1EEA1334" w14:textId="7BC4ED7F" w:rsidR="0064220A" w:rsidRPr="0064220A" w:rsidRDefault="000F0CB8" w:rsidP="0064220A">
                      <w:pPr>
                        <w:jc w:val="center"/>
                        <w:rPr>
                          <w:rFonts w:ascii="Arial" w:hAnsi="Arial" w:cs="Arial"/>
                          <w:sz w:val="12"/>
                          <w:szCs w:val="12"/>
                        </w:rPr>
                      </w:pPr>
                      <w:r>
                        <w:rPr>
                          <w:rFonts w:ascii="Arial" w:hAnsi="Arial" w:cs="Arial"/>
                          <w:sz w:val="12"/>
                          <w:szCs w:val="12"/>
                        </w:rPr>
                        <w:t>Note core hardness print requirements that were achieved by core treating per TPS-300 process</w:t>
                      </w:r>
                      <w:r w:rsidR="0064220A" w:rsidRPr="0064220A">
                        <w:rPr>
                          <w:rFonts w:ascii="Arial" w:hAnsi="Arial" w:cs="Arial"/>
                          <w:sz w:val="12"/>
                          <w:szCs w:val="12"/>
                        </w:rPr>
                        <w:t>.</w:t>
                      </w:r>
                    </w:p>
                  </w:txbxContent>
                </v:textbox>
              </v:shape>
            </w:pict>
          </mc:Fallback>
        </mc:AlternateContent>
      </w:r>
      <w:r w:rsidR="00E1136C">
        <w:rPr>
          <w:noProof/>
        </w:rPr>
        <mc:AlternateContent>
          <mc:Choice Requires="wps">
            <w:drawing>
              <wp:anchor distT="0" distB="0" distL="114300" distR="114300" simplePos="0" relativeHeight="251656192" behindDoc="0" locked="0" layoutInCell="1" allowOverlap="1" wp14:anchorId="3DB91575" wp14:editId="57C94B66">
                <wp:simplePos x="0" y="0"/>
                <wp:positionH relativeFrom="column">
                  <wp:posOffset>5286188</wp:posOffset>
                </wp:positionH>
                <wp:positionV relativeFrom="paragraph">
                  <wp:posOffset>1667995</wp:posOffset>
                </wp:positionV>
                <wp:extent cx="1717773" cy="268493"/>
                <wp:effectExtent l="0" t="0" r="15875"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773" cy="26849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332687E2" w14:textId="19D3169B" w:rsidR="00B16CDE" w:rsidRPr="0064220A" w:rsidRDefault="0064220A" w:rsidP="00B16CDE">
                            <w:pPr>
                              <w:jc w:val="center"/>
                              <w:rPr>
                                <w:rFonts w:ascii="Arial" w:hAnsi="Arial" w:cs="Arial"/>
                                <w:sz w:val="12"/>
                                <w:szCs w:val="12"/>
                              </w:rPr>
                            </w:pPr>
                            <w:r w:rsidRPr="0064220A">
                              <w:rPr>
                                <w:rFonts w:ascii="Arial" w:hAnsi="Arial" w:cs="Arial"/>
                                <w:sz w:val="12"/>
                                <w:szCs w:val="12"/>
                              </w:rPr>
                              <w:t xml:space="preserve">Note case hardness for the Nitride print </w:t>
                            </w:r>
                            <w:r>
                              <w:rPr>
                                <w:rFonts w:ascii="Arial" w:hAnsi="Arial" w:cs="Arial"/>
                                <w:sz w:val="12"/>
                                <w:szCs w:val="12"/>
                              </w:rPr>
                              <w:t>r</w:t>
                            </w:r>
                            <w:r w:rsidRPr="0064220A">
                              <w:rPr>
                                <w:rFonts w:ascii="Arial" w:hAnsi="Arial" w:cs="Arial"/>
                                <w:sz w:val="12"/>
                                <w:szCs w:val="12"/>
                              </w:rPr>
                              <w:t>equirements.</w:t>
                            </w:r>
                          </w:p>
                        </w:txbxContent>
                      </wps:txbx>
                      <wps:bodyPr rot="0" vert="horz" wrap="square" lIns="91440" tIns="45720" rIns="91440" bIns="45720" anchor="t" anchorCtr="0" upright="1">
                        <a:noAutofit/>
                      </wps:bodyPr>
                    </wps:wsp>
                  </a:graphicData>
                </a:graphic>
              </wp:anchor>
            </w:drawing>
          </mc:Choice>
          <mc:Fallback>
            <w:pict>
              <v:shape w14:anchorId="3DB91575" id="Text Box 14" o:spid="_x0000_s1031" type="#_x0000_t202" style="position:absolute;left:0;text-align:left;margin-left:416.25pt;margin-top:131.35pt;width:135.25pt;height:21.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" fillcolor="#e7e6e6 [3214]" strokecolor="black [3200]" strokeweight="1pt">
                <v:textbox>
                  <w:txbxContent>
                    <w:p w14:paraId="332687E2" w14:textId="19D3169B" w:rsidR="00B16CDE" w:rsidRPr="0064220A" w:rsidRDefault="0064220A" w:rsidP="00B16CDE">
                      <w:pPr>
                        <w:jc w:val="center"/>
                        <w:rPr>
                          <w:rFonts w:ascii="Arial" w:hAnsi="Arial" w:cs="Arial"/>
                          <w:sz w:val="12"/>
                          <w:szCs w:val="12"/>
                        </w:rPr>
                      </w:pPr>
                      <w:r w:rsidRPr="0064220A">
                        <w:rPr>
                          <w:rFonts w:ascii="Arial" w:hAnsi="Arial" w:cs="Arial"/>
                          <w:sz w:val="12"/>
                          <w:szCs w:val="12"/>
                        </w:rPr>
                        <w:t xml:space="preserve">Note case hardness for the Nitride print </w:t>
                      </w:r>
                      <w:r>
                        <w:rPr>
                          <w:rFonts w:ascii="Arial" w:hAnsi="Arial" w:cs="Arial"/>
                          <w:sz w:val="12"/>
                          <w:szCs w:val="12"/>
                        </w:rPr>
                        <w:t>r</w:t>
                      </w:r>
                      <w:r w:rsidRPr="0064220A">
                        <w:rPr>
                          <w:rFonts w:ascii="Arial" w:hAnsi="Arial" w:cs="Arial"/>
                          <w:sz w:val="12"/>
                          <w:szCs w:val="12"/>
                        </w:rPr>
                        <w:t>equirements.</w:t>
                      </w:r>
                    </w:p>
                  </w:txbxContent>
                </v:textbox>
              </v:shape>
            </w:pict>
          </mc:Fallback>
        </mc:AlternateContent>
      </w:r>
      <w:r w:rsidR="00B16CDE" w:rsidRPr="001B1A29">
        <w:rPr>
          <w:noProof/>
        </w:rPr>
        <w:drawing>
          <wp:inline distT="0" distB="0" distL="0" distR="0" wp14:anchorId="5ABF444B" wp14:editId="20D512C3">
            <wp:extent cx="4493102" cy="5311588"/>
            <wp:effectExtent l="38100" t="38100" r="41275" b="41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5077"/>
                    <a:stretch/>
                  </pic:blipFill>
                  <pic:spPr bwMode="auto">
                    <a:xfrm>
                      <a:off x="0" y="0"/>
                      <a:ext cx="4507521" cy="5328633"/>
                    </a:xfrm>
                    <a:prstGeom prst="rect">
                      <a:avLst/>
                    </a:prstGeom>
                    <a:ln w="38100" cap="sq" cmpd="sng" algn="ctr">
                      <a:solidFill>
                        <a:srgbClr val="44546A">
                          <a:lumMod val="75000"/>
                        </a:srgb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0A28C19" w14:textId="77777777" w:rsidR="007E61B6" w:rsidRDefault="007E61B6" w:rsidP="007E61B6">
      <w:pPr>
        <w:ind w:left="1440" w:right="-1980" w:firstLine="720"/>
      </w:pPr>
      <w:r>
        <w:t>*Follow CQI-9 for frequency check requirements</w:t>
      </w:r>
    </w:p>
    <w:p w14:paraId="5CEA8957" w14:textId="0819B047" w:rsidR="00B16CDE" w:rsidRDefault="00B16CDE" w:rsidP="00B16CDE">
      <w:pPr>
        <w:ind w:left="1080"/>
      </w:pPr>
    </w:p>
    <w:p w14:paraId="5C8C51D5" w14:textId="0E2C4182" w:rsidR="00291738" w:rsidRDefault="00291738" w:rsidP="00B16CDE">
      <w:pPr>
        <w:ind w:left="1080"/>
      </w:pPr>
    </w:p>
    <w:p w14:paraId="52D9C5A2" w14:textId="77777777" w:rsidR="00291738" w:rsidRDefault="00291738" w:rsidP="00B16CDE">
      <w:pPr>
        <w:ind w:left="1080"/>
      </w:pPr>
    </w:p>
    <w:p w14:paraId="2CA3C644" w14:textId="77777777" w:rsidR="00B16CDE" w:rsidRDefault="00B16CDE" w:rsidP="00B16CDE">
      <w:pPr>
        <w:ind w:left="1080"/>
      </w:pPr>
    </w:p>
    <w:p w14:paraId="21F9FB9E" w14:textId="09687611" w:rsidR="00B16CDE" w:rsidRDefault="00B16CDE" w:rsidP="00B16CDE">
      <w:pPr>
        <w:ind w:left="1080"/>
      </w:pPr>
    </w:p>
    <w:p w14:paraId="0E3698DE" w14:textId="77777777" w:rsidR="00B16CDE" w:rsidRDefault="00B16CDE" w:rsidP="00B16CDE">
      <w:pPr>
        <w:ind w:left="1080"/>
      </w:pPr>
    </w:p>
    <w:p w14:paraId="5F934687" w14:textId="4EFE90C2" w:rsidR="00B16CDE" w:rsidRDefault="00B16CDE" w:rsidP="00B16CDE">
      <w:pPr>
        <w:ind w:left="1080"/>
      </w:pPr>
    </w:p>
    <w:p w14:paraId="300586A1" w14:textId="33CA5B73" w:rsidR="00B16CDE" w:rsidRDefault="00B16CDE" w:rsidP="00B16CDE">
      <w:pPr>
        <w:ind w:left="1080"/>
      </w:pPr>
    </w:p>
    <w:p w14:paraId="5F0AA34E" w14:textId="2CDDBC1B" w:rsidR="00B16CDE" w:rsidRDefault="00B16CDE" w:rsidP="00B16CDE">
      <w:pPr>
        <w:ind w:left="1080"/>
      </w:pPr>
    </w:p>
    <w:p w14:paraId="3627D8DA" w14:textId="615647B4" w:rsidR="00B16CDE" w:rsidRDefault="00B16CDE" w:rsidP="00B16CDE">
      <w:pPr>
        <w:ind w:left="1080"/>
      </w:pPr>
    </w:p>
    <w:p w14:paraId="31B70427" w14:textId="31AD058B" w:rsidR="00B16CDE" w:rsidRDefault="00B16CDE" w:rsidP="00B16CDE">
      <w:pPr>
        <w:ind w:left="1080"/>
      </w:pPr>
    </w:p>
    <w:p w14:paraId="552727A8" w14:textId="428F8850" w:rsidR="00B16CDE" w:rsidRDefault="00B16CDE" w:rsidP="00B16CDE">
      <w:pPr>
        <w:ind w:left="1080"/>
      </w:pPr>
    </w:p>
    <w:p w14:paraId="3A421D63" w14:textId="62CBF8AA" w:rsidR="005329BC" w:rsidRDefault="00E56252" w:rsidP="007E61B6">
      <w:pPr>
        <w:ind w:left="180"/>
        <w:rPr>
          <w:rFonts w:ascii="Arial" w:hAnsi="Arial" w:cs="Arial"/>
          <w:b/>
          <w:bCs/>
          <w:sz w:val="24"/>
          <w:szCs w:val="24"/>
          <w:u w:val="single"/>
        </w:rPr>
      </w:pPr>
      <w:r w:rsidRPr="00E56252">
        <w:rPr>
          <w:rFonts w:ascii="Arial" w:hAnsi="Arial" w:cs="Arial"/>
          <w:b/>
          <w:bCs/>
          <w:sz w:val="24"/>
          <w:szCs w:val="24"/>
          <w:u w:val="single"/>
        </w:rPr>
        <w:lastRenderedPageBreak/>
        <w:t>AT-1927-9</w:t>
      </w:r>
      <w:r>
        <w:rPr>
          <w:rFonts w:ascii="Arial" w:hAnsi="Arial" w:cs="Arial"/>
          <w:b/>
          <w:bCs/>
          <w:sz w:val="24"/>
          <w:szCs w:val="24"/>
          <w:u w:val="single"/>
        </w:rPr>
        <w:t>0</w:t>
      </w:r>
      <w:r w:rsidRPr="00E56252">
        <w:rPr>
          <w:rFonts w:ascii="Arial" w:hAnsi="Arial" w:cs="Arial"/>
          <w:b/>
          <w:bCs/>
          <w:sz w:val="24"/>
          <w:szCs w:val="24"/>
          <w:u w:val="single"/>
        </w:rPr>
        <w:t xml:space="preserve"> Heat Treat Supplier Management Procedure</w:t>
      </w:r>
    </w:p>
    <w:p w14:paraId="3EF39A9D" w14:textId="77777777" w:rsidR="005329BC" w:rsidRDefault="005329BC" w:rsidP="007E61B6">
      <w:pPr>
        <w:ind w:left="180"/>
        <w:rPr>
          <w:rFonts w:ascii="Arial" w:hAnsi="Arial" w:cs="Arial"/>
          <w:b/>
          <w:bCs/>
          <w:sz w:val="24"/>
          <w:szCs w:val="24"/>
          <w:u w:val="single"/>
        </w:rPr>
      </w:pPr>
    </w:p>
    <w:p w14:paraId="6BD7B069" w14:textId="0985B0B8" w:rsidR="00B16CDE" w:rsidRDefault="00F97181" w:rsidP="007E61B6">
      <w:pPr>
        <w:ind w:left="180"/>
        <w:rPr>
          <w:noProof/>
        </w:rPr>
      </w:pPr>
      <w:r>
        <w:rPr>
          <w:noProof/>
        </w:rPr>
        <w:drawing>
          <wp:anchor distT="0" distB="0" distL="114300" distR="114300" simplePos="0" relativeHeight="251787264" behindDoc="0" locked="0" layoutInCell="1" allowOverlap="1" wp14:anchorId="2AA19D27" wp14:editId="39992CBA">
            <wp:simplePos x="0" y="0"/>
            <wp:positionH relativeFrom="margin">
              <wp:align>center</wp:align>
            </wp:positionH>
            <wp:positionV relativeFrom="paragraph">
              <wp:posOffset>4628791</wp:posOffset>
            </wp:positionV>
            <wp:extent cx="2424813" cy="156456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2424813" cy="1564569"/>
                    </a:xfrm>
                    <a:prstGeom prst="rect">
                      <a:avLst/>
                    </a:prstGeom>
                  </pic:spPr>
                </pic:pic>
              </a:graphicData>
            </a:graphic>
            <wp14:sizeRelH relativeFrom="page">
              <wp14:pctWidth>0</wp14:pctWidth>
            </wp14:sizeRelH>
            <wp14:sizeRelV relativeFrom="page">
              <wp14:pctHeight>0</wp14:pctHeight>
            </wp14:sizeRelV>
          </wp:anchor>
        </w:drawing>
      </w:r>
      <w:r w:rsidR="005329BC">
        <w:rPr>
          <w:noProof/>
        </w:rPr>
        <mc:AlternateContent>
          <mc:Choice Requires="wpg">
            <w:drawing>
              <wp:anchor distT="0" distB="0" distL="114300" distR="114300" simplePos="0" relativeHeight="251701248" behindDoc="0" locked="0" layoutInCell="1" allowOverlap="1" wp14:anchorId="17809BEA" wp14:editId="27D6325E">
                <wp:simplePos x="0" y="0"/>
                <wp:positionH relativeFrom="column">
                  <wp:posOffset>5052060</wp:posOffset>
                </wp:positionH>
                <wp:positionV relativeFrom="paragraph">
                  <wp:posOffset>3069590</wp:posOffset>
                </wp:positionV>
                <wp:extent cx="2045335" cy="312420"/>
                <wp:effectExtent l="19050" t="0" r="12065" b="87630"/>
                <wp:wrapNone/>
                <wp:docPr id="6" name="Group 6"/>
                <wp:cNvGraphicFramePr/>
                <a:graphic xmlns:a="http://schemas.openxmlformats.org/drawingml/2006/main">
                  <a:graphicData uri="http://schemas.microsoft.com/office/word/2010/wordprocessingGroup">
                    <wpg:wgp>
                      <wpg:cNvGrpSpPr/>
                      <wpg:grpSpPr>
                        <a:xfrm>
                          <a:off x="0" y="0"/>
                          <a:ext cx="2045335" cy="312420"/>
                          <a:chOff x="51821" y="222637"/>
                          <a:chExt cx="2045433" cy="313000"/>
                        </a:xfrm>
                      </wpg:grpSpPr>
                      <wps:wsp>
                        <wps:cNvPr id="1206757824" name="Text Box 1206757824"/>
                        <wps:cNvSpPr txBox="1">
                          <a:spLocks noChangeArrowheads="1"/>
                        </wps:cNvSpPr>
                        <wps:spPr bwMode="auto">
                          <a:xfrm>
                            <a:off x="379481" y="222637"/>
                            <a:ext cx="1717773" cy="26849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5F4D8EF7" w14:textId="379B1AC5" w:rsidR="00F6102E" w:rsidRPr="0064220A" w:rsidRDefault="00F6102E" w:rsidP="00F6102E">
                              <w:pPr>
                                <w:jc w:val="center"/>
                                <w:rPr>
                                  <w:rFonts w:ascii="Arial" w:hAnsi="Arial" w:cs="Arial"/>
                                  <w:sz w:val="12"/>
                                  <w:szCs w:val="12"/>
                                </w:rPr>
                              </w:pPr>
                              <w:r w:rsidRPr="0064220A">
                                <w:rPr>
                                  <w:rFonts w:ascii="Arial" w:hAnsi="Arial" w:cs="Arial"/>
                                  <w:sz w:val="12"/>
                                  <w:szCs w:val="12"/>
                                </w:rPr>
                                <w:t xml:space="preserve">Note case </w:t>
                              </w:r>
                              <w:r>
                                <w:rPr>
                                  <w:rFonts w:ascii="Arial" w:hAnsi="Arial" w:cs="Arial"/>
                                  <w:sz w:val="12"/>
                                  <w:szCs w:val="12"/>
                                </w:rPr>
                                <w:t xml:space="preserve">/ surface </w:t>
                              </w:r>
                              <w:r w:rsidRPr="0064220A">
                                <w:rPr>
                                  <w:rFonts w:ascii="Arial" w:hAnsi="Arial" w:cs="Arial"/>
                                  <w:sz w:val="12"/>
                                  <w:szCs w:val="12"/>
                                </w:rPr>
                                <w:t xml:space="preserve">hardness </w:t>
                              </w:r>
                              <w:r>
                                <w:rPr>
                                  <w:rFonts w:ascii="Arial" w:hAnsi="Arial" w:cs="Arial"/>
                                  <w:sz w:val="12"/>
                                  <w:szCs w:val="12"/>
                                </w:rPr>
                                <w:t>per print specification.</w:t>
                              </w:r>
                            </w:p>
                          </w:txbxContent>
                        </wps:txbx>
                        <wps:bodyPr rot="0" vert="horz" wrap="square" lIns="91440" tIns="45720" rIns="91440" bIns="45720" anchor="t" anchorCtr="0" upright="1">
                          <a:noAutofit/>
                        </wps:bodyPr>
                      </wps:wsp>
                      <wps:wsp>
                        <wps:cNvPr id="1206757834" name="Connector: Elbow 1206757834"/>
                        <wps:cNvCnPr/>
                        <wps:spPr>
                          <a:xfrm flipH="1">
                            <a:off x="51821" y="373712"/>
                            <a:ext cx="323850" cy="161925"/>
                          </a:xfrm>
                          <a:prstGeom prst="bentConnector3">
                            <a:avLst>
                              <a:gd name="adj1" fmla="val 23339"/>
                            </a:avLst>
                          </a:prstGeom>
                          <a:noFill/>
                          <a:ln w="190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17809BEA" id="Group 6" o:spid="_x0000_s1032" style="position:absolute;left:0;text-align:left;margin-left:397.8pt;margin-top:241.7pt;width:161.05pt;height:24.6pt;z-index:251701248;mso-height-relative:margin" coordorigin="518,2226" coordsize="20454,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">
                <v:shape id="Text Box 1206757824" o:spid="_x0000_s1033" type="#_x0000_t202" style="position:absolute;left:3794;top:2226;width:17178;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" fillcolor="#e7e6e6 [3214]" strokecolor="black [3200]" strokeweight="1pt">
                  <v:textbox>
                    <w:txbxContent>
                      <w:p w14:paraId="5F4D8EF7" w14:textId="379B1AC5" w:rsidR="00F6102E" w:rsidRPr="0064220A" w:rsidRDefault="00F6102E" w:rsidP="00F6102E">
                        <w:pPr>
                          <w:jc w:val="center"/>
                          <w:rPr>
                            <w:rFonts w:ascii="Arial" w:hAnsi="Arial" w:cs="Arial"/>
                            <w:sz w:val="12"/>
                            <w:szCs w:val="12"/>
                          </w:rPr>
                        </w:pPr>
                        <w:r w:rsidRPr="0064220A">
                          <w:rPr>
                            <w:rFonts w:ascii="Arial" w:hAnsi="Arial" w:cs="Arial"/>
                            <w:sz w:val="12"/>
                            <w:szCs w:val="12"/>
                          </w:rPr>
                          <w:t xml:space="preserve">Note case </w:t>
                        </w:r>
                        <w:r>
                          <w:rPr>
                            <w:rFonts w:ascii="Arial" w:hAnsi="Arial" w:cs="Arial"/>
                            <w:sz w:val="12"/>
                            <w:szCs w:val="12"/>
                          </w:rPr>
                          <w:t xml:space="preserve">/ surface </w:t>
                        </w:r>
                        <w:r w:rsidRPr="0064220A">
                          <w:rPr>
                            <w:rFonts w:ascii="Arial" w:hAnsi="Arial" w:cs="Arial"/>
                            <w:sz w:val="12"/>
                            <w:szCs w:val="12"/>
                          </w:rPr>
                          <w:t xml:space="preserve">hardness </w:t>
                        </w:r>
                        <w:r>
                          <w:rPr>
                            <w:rFonts w:ascii="Arial" w:hAnsi="Arial" w:cs="Arial"/>
                            <w:sz w:val="12"/>
                            <w:szCs w:val="12"/>
                          </w:rPr>
                          <w:t>per print specification.</w:t>
                        </w:r>
                      </w:p>
                    </w:txbxContent>
                  </v:textbox>
                </v:shape>
                <v:shape id="Connector: Elbow 1206757834" o:spid="_x0000_s1034" type="#_x0000_t34" style="position:absolute;left:518;top:3737;width:3238;height:161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" adj="5041" strokecolor="windowText" strokeweight="1.5pt">
                  <v:stroke endarrow="block"/>
                </v:shape>
              </v:group>
            </w:pict>
          </mc:Fallback>
        </mc:AlternateContent>
      </w:r>
      <w:r w:rsidR="005329BC">
        <w:rPr>
          <w:noProof/>
        </w:rPr>
        <mc:AlternateContent>
          <mc:Choice Requires="wpg">
            <w:drawing>
              <wp:anchor distT="0" distB="0" distL="114300" distR="114300" simplePos="0" relativeHeight="251698176" behindDoc="0" locked="0" layoutInCell="1" allowOverlap="1" wp14:anchorId="38589902" wp14:editId="070F0EC3">
                <wp:simplePos x="0" y="0"/>
                <wp:positionH relativeFrom="page">
                  <wp:align>right</wp:align>
                </wp:positionH>
                <wp:positionV relativeFrom="paragraph">
                  <wp:posOffset>3395455</wp:posOffset>
                </wp:positionV>
                <wp:extent cx="2039924" cy="358140"/>
                <wp:effectExtent l="38100" t="0" r="17780" b="22860"/>
                <wp:wrapNone/>
                <wp:docPr id="20" name="Group 20"/>
                <wp:cNvGraphicFramePr/>
                <a:graphic xmlns:a="http://schemas.openxmlformats.org/drawingml/2006/main">
                  <a:graphicData uri="http://schemas.microsoft.com/office/word/2010/wordprocessingGroup">
                    <wpg:wgp>
                      <wpg:cNvGrpSpPr/>
                      <wpg:grpSpPr>
                        <a:xfrm>
                          <a:off x="0" y="0"/>
                          <a:ext cx="2039924" cy="358140"/>
                          <a:chOff x="0" y="0"/>
                          <a:chExt cx="2039924" cy="358140"/>
                        </a:xfrm>
                      </wpg:grpSpPr>
                      <wps:wsp>
                        <wps:cNvPr id="1206757825" name="Text Box 1206757825"/>
                        <wps:cNvSpPr txBox="1">
                          <a:spLocks noChangeArrowheads="1"/>
                        </wps:cNvSpPr>
                        <wps:spPr bwMode="auto">
                          <a:xfrm>
                            <a:off x="319709" y="0"/>
                            <a:ext cx="1720215" cy="35814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CDC41C9" w14:textId="5D554E7A" w:rsidR="00F6102E" w:rsidRPr="0064220A" w:rsidRDefault="00F6102E" w:rsidP="00F6102E">
                              <w:pPr>
                                <w:jc w:val="center"/>
                                <w:rPr>
                                  <w:rFonts w:ascii="Arial" w:hAnsi="Arial" w:cs="Arial"/>
                                  <w:sz w:val="12"/>
                                  <w:szCs w:val="12"/>
                                </w:rPr>
                              </w:pPr>
                              <w:r>
                                <w:rPr>
                                  <w:rFonts w:ascii="Arial" w:hAnsi="Arial" w:cs="Arial"/>
                                  <w:sz w:val="12"/>
                                  <w:szCs w:val="12"/>
                                </w:rPr>
                                <w:t>Attach photo of microstructure assuring transformation to Martensite</w:t>
                              </w:r>
                              <w:r w:rsidRPr="0064220A">
                                <w:rPr>
                                  <w:rFonts w:ascii="Arial" w:hAnsi="Arial" w:cs="Arial"/>
                                  <w:sz w:val="12"/>
                                  <w:szCs w:val="12"/>
                                </w:rPr>
                                <w:t>.</w:t>
                              </w:r>
                              <w:r>
                                <w:rPr>
                                  <w:rFonts w:ascii="Arial" w:hAnsi="Arial" w:cs="Arial"/>
                                  <w:sz w:val="12"/>
                                  <w:szCs w:val="12"/>
                                </w:rPr>
                                <w:t xml:space="preserve"> No dictation allowed.</w:t>
                              </w:r>
                            </w:p>
                          </w:txbxContent>
                        </wps:txbx>
                        <wps:bodyPr rot="0" vert="horz" wrap="square" lIns="91440" tIns="45720" rIns="91440" bIns="45720" anchor="t" anchorCtr="0" upright="1">
                          <a:noAutofit/>
                        </wps:bodyPr>
                      </wps:wsp>
                      <wps:wsp>
                        <wps:cNvPr id="1206757832" name="Connector: Elbow 1206757832"/>
                        <wps:cNvCnPr/>
                        <wps:spPr>
                          <a:xfrm flipH="1">
                            <a:off x="0" y="193978"/>
                            <a:ext cx="323850" cy="57150"/>
                          </a:xfrm>
                          <a:prstGeom prst="bentConnector3">
                            <a:avLst>
                              <a:gd name="adj1" fmla="val 10358"/>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38589902" id="Group 20" o:spid="_x0000_s1035" style="position:absolute;left:0;text-align:left;margin-left:109.4pt;margin-top:267.35pt;width:160.6pt;height:28.2pt;z-index:251698176;mso-position-horizontal:right;mso-position-horizontal-relative:page;mso-width-relative:margin" coordsize="20399,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">
                <v:shape id="Text Box 1206757825" o:spid="_x0000_s1036" type="#_x0000_t202" style="position:absolute;left:3197;width:17202;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" fillcolor="#e7e6e6 [3214]" strokecolor="black [3200]" strokeweight="1pt">
                  <v:textbox>
                    <w:txbxContent>
                      <w:p w14:paraId="6CDC41C9" w14:textId="5D554E7A" w:rsidR="00F6102E" w:rsidRPr="0064220A" w:rsidRDefault="00F6102E" w:rsidP="00F6102E">
                        <w:pPr>
                          <w:jc w:val="center"/>
                          <w:rPr>
                            <w:rFonts w:ascii="Arial" w:hAnsi="Arial" w:cs="Arial"/>
                            <w:sz w:val="12"/>
                            <w:szCs w:val="12"/>
                          </w:rPr>
                        </w:pPr>
                        <w:r>
                          <w:rPr>
                            <w:rFonts w:ascii="Arial" w:hAnsi="Arial" w:cs="Arial"/>
                            <w:sz w:val="12"/>
                            <w:szCs w:val="12"/>
                          </w:rPr>
                          <w:t>Attach photo of microstructure assuring transformation to Martensite</w:t>
                        </w:r>
                        <w:r w:rsidRPr="0064220A">
                          <w:rPr>
                            <w:rFonts w:ascii="Arial" w:hAnsi="Arial" w:cs="Arial"/>
                            <w:sz w:val="12"/>
                            <w:szCs w:val="12"/>
                          </w:rPr>
                          <w:t>.</w:t>
                        </w:r>
                        <w:r>
                          <w:rPr>
                            <w:rFonts w:ascii="Arial" w:hAnsi="Arial" w:cs="Arial"/>
                            <w:sz w:val="12"/>
                            <w:szCs w:val="12"/>
                          </w:rPr>
                          <w:t xml:space="preserve"> No dictation allowed.</w:t>
                        </w:r>
                      </w:p>
                    </w:txbxContent>
                  </v:textbox>
                </v:shape>
                <v:shape id="Connector: Elbow 1206757832" o:spid="_x0000_s1037" type="#_x0000_t34" style="position:absolute;top:1939;width:3238;height:5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" adj="2237" strokecolor="windowText" strokeweight="1.5pt">
                  <v:stroke endarrow="block"/>
                </v:shape>
                <w10:wrap anchorx="page"/>
              </v:group>
            </w:pict>
          </mc:Fallback>
        </mc:AlternateContent>
      </w:r>
      <w:r w:rsidR="005329BC">
        <w:rPr>
          <w:noProof/>
        </w:rPr>
        <mc:AlternateContent>
          <mc:Choice Requires="wpg">
            <w:drawing>
              <wp:anchor distT="0" distB="0" distL="114300" distR="114300" simplePos="0" relativeHeight="251695104" behindDoc="0" locked="0" layoutInCell="1" allowOverlap="1" wp14:anchorId="186954B4" wp14:editId="5E450F95">
                <wp:simplePos x="0" y="0"/>
                <wp:positionH relativeFrom="page">
                  <wp:align>right</wp:align>
                </wp:positionH>
                <wp:positionV relativeFrom="paragraph">
                  <wp:posOffset>3791971</wp:posOffset>
                </wp:positionV>
                <wp:extent cx="2035856" cy="368935"/>
                <wp:effectExtent l="38100" t="0" r="21590" b="12065"/>
                <wp:wrapNone/>
                <wp:docPr id="21" name="Group 21"/>
                <wp:cNvGraphicFramePr/>
                <a:graphic xmlns:a="http://schemas.openxmlformats.org/drawingml/2006/main">
                  <a:graphicData uri="http://schemas.microsoft.com/office/word/2010/wordprocessingGroup">
                    <wpg:wgp>
                      <wpg:cNvGrpSpPr/>
                      <wpg:grpSpPr>
                        <a:xfrm>
                          <a:off x="0" y="0"/>
                          <a:ext cx="2035856" cy="368935"/>
                          <a:chOff x="0" y="-39792"/>
                          <a:chExt cx="2036105" cy="369211"/>
                        </a:xfrm>
                      </wpg:grpSpPr>
                      <wps:wsp>
                        <wps:cNvPr id="1206757826" name="Text Box 1206757826"/>
                        <wps:cNvSpPr txBox="1">
                          <a:spLocks noChangeArrowheads="1"/>
                        </wps:cNvSpPr>
                        <wps:spPr bwMode="auto">
                          <a:xfrm>
                            <a:off x="315890" y="-39792"/>
                            <a:ext cx="1720215" cy="369211"/>
                          </a:xfrm>
                          <a:prstGeom prst="rect">
                            <a:avLst/>
                          </a:prstGeom>
                          <a:solidFill>
                            <a:srgbClr val="E7E6E6"/>
                          </a:solidFill>
                          <a:ln w="12700" cap="flat" cmpd="sng" algn="ctr">
                            <a:solidFill>
                              <a:sysClr val="windowText" lastClr="000000"/>
                            </a:solidFill>
                            <a:prstDash val="solid"/>
                            <a:miter lim="800000"/>
                          </a:ln>
                          <a:effectLst/>
                        </wps:spPr>
                        <wps:txbx>
                          <w:txbxContent>
                            <w:p w14:paraId="6F2F831C" w14:textId="1A29BB85" w:rsidR="00F6102E" w:rsidRPr="0064220A" w:rsidRDefault="00F6102E" w:rsidP="00F6102E">
                              <w:pPr>
                                <w:jc w:val="center"/>
                                <w:rPr>
                                  <w:rFonts w:ascii="Arial" w:hAnsi="Arial" w:cs="Arial"/>
                                  <w:sz w:val="12"/>
                                  <w:szCs w:val="12"/>
                                </w:rPr>
                              </w:pPr>
                              <w:r>
                                <w:rPr>
                                  <w:rFonts w:ascii="Arial" w:hAnsi="Arial" w:cs="Arial"/>
                                  <w:sz w:val="12"/>
                                  <w:szCs w:val="12"/>
                                </w:rPr>
                                <w:t xml:space="preserve">If forgings, ensure parts were normalized and show evidence per the TPS-247 certification form. </w:t>
                              </w:r>
                            </w:p>
                          </w:txbxContent>
                        </wps:txbx>
                        <wps:bodyPr rot="0" vert="horz" wrap="square" lIns="91440" tIns="45720" rIns="91440" bIns="45720" anchor="t" anchorCtr="0" upright="1">
                          <a:noAutofit/>
                        </wps:bodyPr>
                      </wps:wsp>
                      <wps:wsp>
                        <wps:cNvPr id="1206757831" name="Connector: Elbow 1206757831"/>
                        <wps:cNvCnPr/>
                        <wps:spPr>
                          <a:xfrm flipH="1" flipV="1">
                            <a:off x="0" y="52346"/>
                            <a:ext cx="304800" cy="95250"/>
                          </a:xfrm>
                          <a:prstGeom prst="bentConnector3">
                            <a:avLst>
                              <a:gd name="adj1" fmla="val 18474"/>
                            </a:avLst>
                          </a:prstGeom>
                          <a:noFill/>
                          <a:ln w="190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anchor>
            </w:drawing>
          </mc:Choice>
          <mc:Fallback>
            <w:pict>
              <v:group w14:anchorId="186954B4" id="Group 21" o:spid="_x0000_s1038" style="position:absolute;left:0;text-align:left;margin-left:109.1pt;margin-top:298.6pt;width:160.3pt;height:29.05pt;z-index:251695104;mso-position-horizontal:right;mso-position-horizontal-relative:page;mso-width-relative:margin" coordorigin=",-397" coordsize="20361,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">
                <v:shape id="Text Box 1206757826" o:spid="_x0000_s1039" type="#_x0000_t202" style="position:absolute;left:3158;top:-397;width:17203;height: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" fillcolor="#e7e6e6" strokecolor="windowText" strokeweight="1pt">
                  <v:textbox>
                    <w:txbxContent>
                      <w:p w14:paraId="6F2F831C" w14:textId="1A29BB85" w:rsidR="00F6102E" w:rsidRPr="0064220A" w:rsidRDefault="00F6102E" w:rsidP="00F6102E">
                        <w:pPr>
                          <w:jc w:val="center"/>
                          <w:rPr>
                            <w:rFonts w:ascii="Arial" w:hAnsi="Arial" w:cs="Arial"/>
                            <w:sz w:val="12"/>
                            <w:szCs w:val="12"/>
                          </w:rPr>
                        </w:pPr>
                        <w:r>
                          <w:rPr>
                            <w:rFonts w:ascii="Arial" w:hAnsi="Arial" w:cs="Arial"/>
                            <w:sz w:val="12"/>
                            <w:szCs w:val="12"/>
                          </w:rPr>
                          <w:t xml:space="preserve">If forgings, ensure parts were normalized and show evidence per the TPS-247 certification form. </w:t>
                        </w:r>
                      </w:p>
                    </w:txbxContent>
                  </v:textbox>
                </v:shape>
                <v:shape id="Connector: Elbow 1206757831" o:spid="_x0000_s1040" type="#_x0000_t34" style="position:absolute;top:523;width:3048;height:95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" adj="3990" strokecolor="windowText" strokeweight="1.5pt">
                  <v:stroke endarrow="block"/>
                </v:shape>
                <w10:wrap anchorx="page"/>
              </v:group>
            </w:pict>
          </mc:Fallback>
        </mc:AlternateContent>
      </w:r>
      <w:r w:rsidR="005329BC">
        <w:rPr>
          <w:noProof/>
        </w:rPr>
        <mc:AlternateContent>
          <mc:Choice Requires="wpg">
            <w:drawing>
              <wp:anchor distT="0" distB="0" distL="114300" distR="114300" simplePos="0" relativeHeight="251692032" behindDoc="0" locked="0" layoutInCell="1" allowOverlap="1" wp14:anchorId="280FE54F" wp14:editId="57F2E939">
                <wp:simplePos x="0" y="0"/>
                <wp:positionH relativeFrom="column">
                  <wp:posOffset>5063573</wp:posOffset>
                </wp:positionH>
                <wp:positionV relativeFrom="paragraph">
                  <wp:posOffset>4131641</wp:posOffset>
                </wp:positionV>
                <wp:extent cx="2019217" cy="421005"/>
                <wp:effectExtent l="38100" t="76200" r="19685" b="17145"/>
                <wp:wrapNone/>
                <wp:docPr id="28" name="Group 28"/>
                <wp:cNvGraphicFramePr/>
                <a:graphic xmlns:a="http://schemas.openxmlformats.org/drawingml/2006/main">
                  <a:graphicData uri="http://schemas.microsoft.com/office/word/2010/wordprocessingGroup">
                    <wpg:wgp>
                      <wpg:cNvGrpSpPr/>
                      <wpg:grpSpPr>
                        <a:xfrm>
                          <a:off x="0" y="0"/>
                          <a:ext cx="2019217" cy="421005"/>
                          <a:chOff x="0" y="0"/>
                          <a:chExt cx="2019217" cy="421005"/>
                        </a:xfrm>
                      </wpg:grpSpPr>
                      <wps:wsp>
                        <wps:cNvPr id="1206757827" name="Text Box 1206757827"/>
                        <wps:cNvSpPr txBox="1">
                          <a:spLocks noChangeArrowheads="1"/>
                        </wps:cNvSpPr>
                        <wps:spPr bwMode="auto">
                          <a:xfrm>
                            <a:off x="299002" y="106680"/>
                            <a:ext cx="1720215" cy="314325"/>
                          </a:xfrm>
                          <a:prstGeom prst="rect">
                            <a:avLst/>
                          </a:prstGeom>
                          <a:solidFill>
                            <a:srgbClr val="E7E6E6"/>
                          </a:solidFill>
                          <a:ln w="12700" cap="flat" cmpd="sng" algn="ctr">
                            <a:solidFill>
                              <a:sysClr val="windowText" lastClr="000000"/>
                            </a:solidFill>
                            <a:prstDash val="solid"/>
                            <a:miter lim="800000"/>
                          </a:ln>
                          <a:effectLst/>
                        </wps:spPr>
                        <wps:txbx>
                          <w:txbxContent>
                            <w:p w14:paraId="1ADF58CB" w14:textId="36BF0E2E" w:rsidR="00F6102E" w:rsidRPr="0064220A" w:rsidRDefault="00F77AC3" w:rsidP="00F6102E">
                              <w:pPr>
                                <w:jc w:val="center"/>
                                <w:rPr>
                                  <w:rFonts w:ascii="Arial" w:hAnsi="Arial" w:cs="Arial"/>
                                  <w:sz w:val="12"/>
                                  <w:szCs w:val="12"/>
                                </w:rPr>
                              </w:pPr>
                              <w:r>
                                <w:rPr>
                                  <w:rFonts w:ascii="Arial" w:hAnsi="Arial" w:cs="Arial"/>
                                  <w:sz w:val="12"/>
                                  <w:szCs w:val="12"/>
                                </w:rPr>
                                <w:t>Ensure quenching oil was used. Do not use water soluble.</w:t>
                              </w:r>
                            </w:p>
                          </w:txbxContent>
                        </wps:txbx>
                        <wps:bodyPr rot="0" vert="horz" wrap="square" lIns="91440" tIns="45720" rIns="91440" bIns="45720" anchor="t" anchorCtr="0" upright="1">
                          <a:noAutofit/>
                        </wps:bodyPr>
                      </wps:wsp>
                      <wps:wsp>
                        <wps:cNvPr id="1206757830" name="Connector: Elbow 1206757830"/>
                        <wps:cNvCnPr/>
                        <wps:spPr>
                          <a:xfrm flipH="1" flipV="1">
                            <a:off x="0" y="0"/>
                            <a:ext cx="323850" cy="238125"/>
                          </a:xfrm>
                          <a:prstGeom prst="bentConnector3">
                            <a:avLst>
                              <a:gd name="adj1" fmla="val 21037"/>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w14:anchorId="280FE54F" id="Group 28" o:spid="_x0000_s1041" style="position:absolute;left:0;text-align:left;margin-left:398.7pt;margin-top:325.35pt;width:159pt;height:33.15pt;z-index:251692032" coordsize="2019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">
                <v:shape id="Text Box 1206757827" o:spid="_x0000_s1042" type="#_x0000_t202" style="position:absolute;left:2990;top:1066;width:1720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" fillcolor="#e7e6e6" strokecolor="windowText" strokeweight="1pt">
                  <v:textbox>
                    <w:txbxContent>
                      <w:p w14:paraId="1ADF58CB" w14:textId="36BF0E2E" w:rsidR="00F6102E" w:rsidRPr="0064220A" w:rsidRDefault="00F77AC3" w:rsidP="00F6102E">
                        <w:pPr>
                          <w:jc w:val="center"/>
                          <w:rPr>
                            <w:rFonts w:ascii="Arial" w:hAnsi="Arial" w:cs="Arial"/>
                            <w:sz w:val="12"/>
                            <w:szCs w:val="12"/>
                          </w:rPr>
                        </w:pPr>
                        <w:r>
                          <w:rPr>
                            <w:rFonts w:ascii="Arial" w:hAnsi="Arial" w:cs="Arial"/>
                            <w:sz w:val="12"/>
                            <w:szCs w:val="12"/>
                          </w:rPr>
                          <w:t>Ensure quenching oil was used. Do not use water soluble.</w:t>
                        </w:r>
                      </w:p>
                    </w:txbxContent>
                  </v:textbox>
                </v:shape>
                <v:shape id="Connector: Elbow 1206757830" o:spid="_x0000_s1043" type="#_x0000_t34" style="position:absolute;width:3238;height:238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" adj="4544" strokecolor="windowText" strokeweight="1.5pt">
                  <v:stroke endarrow="block"/>
                </v:shape>
              </v:group>
            </w:pict>
          </mc:Fallback>
        </mc:AlternateContent>
      </w:r>
      <w:r w:rsidR="005329BC">
        <w:rPr>
          <w:noProof/>
        </w:rPr>
        <mc:AlternateContent>
          <mc:Choice Requires="wpg">
            <w:drawing>
              <wp:anchor distT="0" distB="0" distL="114300" distR="114300" simplePos="0" relativeHeight="251688960" behindDoc="0" locked="0" layoutInCell="1" allowOverlap="1" wp14:anchorId="218C02F0" wp14:editId="1481CF14">
                <wp:simplePos x="0" y="0"/>
                <wp:positionH relativeFrom="column">
                  <wp:posOffset>5042922</wp:posOffset>
                </wp:positionH>
                <wp:positionV relativeFrom="paragraph">
                  <wp:posOffset>4413598</wp:posOffset>
                </wp:positionV>
                <wp:extent cx="2031972" cy="582708"/>
                <wp:effectExtent l="38100" t="76200" r="26035" b="27305"/>
                <wp:wrapNone/>
                <wp:docPr id="1206757833" name="Group 1206757833"/>
                <wp:cNvGraphicFramePr/>
                <a:graphic xmlns:a="http://schemas.openxmlformats.org/drawingml/2006/main">
                  <a:graphicData uri="http://schemas.microsoft.com/office/word/2010/wordprocessingGroup">
                    <wpg:wgp>
                      <wpg:cNvGrpSpPr/>
                      <wpg:grpSpPr>
                        <a:xfrm>
                          <a:off x="0" y="0"/>
                          <a:ext cx="2031972" cy="582708"/>
                          <a:chOff x="0" y="0"/>
                          <a:chExt cx="2031972" cy="582708"/>
                        </a:xfrm>
                      </wpg:grpSpPr>
                      <wps:wsp>
                        <wps:cNvPr id="13" name="Text Box 13"/>
                        <wps:cNvSpPr txBox="1">
                          <a:spLocks noChangeArrowheads="1"/>
                        </wps:cNvSpPr>
                        <wps:spPr bwMode="auto">
                          <a:xfrm>
                            <a:off x="311757" y="210047"/>
                            <a:ext cx="1720215" cy="372661"/>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9E62EE4" w14:textId="465430E2" w:rsidR="00B16CDE" w:rsidRPr="00F6102E" w:rsidRDefault="00F77AC3" w:rsidP="00F77AC3">
                              <w:pPr>
                                <w:shd w:val="clear" w:color="auto" w:fill="E7E6E6" w:themeFill="background2"/>
                                <w:jc w:val="center"/>
                                <w:rPr>
                                  <w:rFonts w:ascii="Arial" w:hAnsi="Arial" w:cs="Arial"/>
                                  <w:sz w:val="12"/>
                                  <w:szCs w:val="12"/>
                                </w:rPr>
                              </w:pPr>
                              <w:r>
                                <w:rPr>
                                  <w:rFonts w:ascii="Arial" w:hAnsi="Arial" w:cs="Arial"/>
                                  <w:sz w:val="12"/>
                                  <w:szCs w:val="12"/>
                                </w:rPr>
                                <w:t xml:space="preserve">Ensure parts were stress relieved / tempered after TPS-300 process based on part size per TPS-300 specification. </w:t>
                              </w:r>
                            </w:p>
                          </w:txbxContent>
                        </wps:txbx>
                        <wps:bodyPr rot="0" vert="horz" wrap="square" lIns="91440" tIns="45720" rIns="91440" bIns="45720" anchor="t" anchorCtr="0" upright="1">
                          <a:noAutofit/>
                        </wps:bodyPr>
                      </wps:wsp>
                      <wps:wsp>
                        <wps:cNvPr id="1206757828" name="Connector: Elbow 1206757828"/>
                        <wps:cNvCnPr/>
                        <wps:spPr>
                          <a:xfrm flipH="1" flipV="1">
                            <a:off x="0" y="0"/>
                            <a:ext cx="295275" cy="401955"/>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w14:anchorId="218C02F0" id="Group 1206757833" o:spid="_x0000_s1044" style="position:absolute;left:0;text-align:left;margin-left:397.1pt;margin-top:347.55pt;width:160pt;height:45.9pt;z-index:251688960" coordsize="20319,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">
                <v:shape id="Text Box 13" o:spid="_x0000_s1045" type="#_x0000_t202" style="position:absolute;left:3117;top:2100;width:17202;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" fillcolor="#e7e6e6 [3214]" strokecolor="black [3200]" strokeweight="1pt">
                  <v:textbox>
                    <w:txbxContent>
                      <w:p w14:paraId="09E62EE4" w14:textId="465430E2" w:rsidR="00B16CDE" w:rsidRPr="00F6102E" w:rsidRDefault="00F77AC3" w:rsidP="00F77AC3">
                        <w:pPr>
                          <w:shd w:val="clear" w:color="auto" w:fill="E7E6E6" w:themeFill="background2"/>
                          <w:jc w:val="center"/>
                          <w:rPr>
                            <w:rFonts w:ascii="Arial" w:hAnsi="Arial" w:cs="Arial"/>
                            <w:sz w:val="12"/>
                            <w:szCs w:val="12"/>
                          </w:rPr>
                        </w:pPr>
                        <w:r>
                          <w:rPr>
                            <w:rFonts w:ascii="Arial" w:hAnsi="Arial" w:cs="Arial"/>
                            <w:sz w:val="12"/>
                            <w:szCs w:val="12"/>
                          </w:rPr>
                          <w:t xml:space="preserve">Ensure parts were stress relieved / tempered after TPS-300 process based on part size per TPS-300 specification. </w:t>
                        </w:r>
                      </w:p>
                    </w:txbxContent>
                  </v:textbox>
                </v:shape>
                <v:shape id="Connector: Elbow 1206757828" o:spid="_x0000_s1046" type="#_x0000_t34" style="position:absolute;width:2952;height:401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" adj="4584" strokecolor="windowText" strokeweight="1.5pt">
                  <v:stroke endarrow="block"/>
                </v:shape>
              </v:group>
            </w:pict>
          </mc:Fallback>
        </mc:AlternateContent>
      </w:r>
      <w:r w:rsidR="007E61B6">
        <w:rPr>
          <w:noProof/>
        </w:rPr>
        <w:drawing>
          <wp:inline distT="0" distB="0" distL="0" distR="0" wp14:anchorId="17C3C41E" wp14:editId="7492D7FE">
            <wp:extent cx="5809740" cy="6477632"/>
            <wp:effectExtent l="38100" t="38100" r="38735" b="381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809740" cy="6477632"/>
                    </a:xfrm>
                    <a:prstGeom prst="rect">
                      <a:avLst/>
                    </a:prstGeom>
                    <a:solidFill>
                      <a:srgbClr val="000000">
                        <a:shade val="95000"/>
                      </a:srgbClr>
                    </a:solidFill>
                    <a:ln w="38100" cap="sq">
                      <a:solidFill>
                        <a:srgbClr val="000000"/>
                      </a:solidFill>
                      <a:miter lim="800000"/>
                    </a:ln>
                    <a:effectLst/>
                  </pic:spPr>
                </pic:pic>
              </a:graphicData>
            </a:graphic>
          </wp:inline>
        </w:drawing>
      </w:r>
    </w:p>
    <w:p w14:paraId="4C978BAD" w14:textId="77777777" w:rsidR="00B16CDE" w:rsidRDefault="00B16CDE" w:rsidP="00B16CDE">
      <w:pPr>
        <w:ind w:left="1080"/>
        <w:rPr>
          <w:noProof/>
        </w:rPr>
      </w:pPr>
    </w:p>
    <w:p w14:paraId="6CD65C76" w14:textId="77777777" w:rsidR="00B16CDE" w:rsidRDefault="00B16CDE" w:rsidP="00B16CDE">
      <w:pPr>
        <w:ind w:left="1080"/>
        <w:rPr>
          <w:noProof/>
        </w:rPr>
      </w:pPr>
    </w:p>
    <w:p w14:paraId="76A61B4B" w14:textId="2DD36CF7" w:rsidR="00B16CDE" w:rsidRDefault="00B16CDE" w:rsidP="00B16CDE">
      <w:pPr>
        <w:ind w:left="1080"/>
        <w:rPr>
          <w:noProof/>
        </w:rPr>
      </w:pPr>
    </w:p>
    <w:p w14:paraId="5D71F2F9" w14:textId="293D8CCC" w:rsidR="00B16CDE" w:rsidRDefault="00B16CDE" w:rsidP="00B16CDE">
      <w:pPr>
        <w:ind w:left="1080"/>
        <w:rPr>
          <w:noProof/>
        </w:rPr>
      </w:pPr>
    </w:p>
    <w:p w14:paraId="394F2C4D" w14:textId="2D6356AC" w:rsidR="0009028C" w:rsidRDefault="0009028C" w:rsidP="00B16CDE">
      <w:pPr>
        <w:ind w:left="1080"/>
        <w:rPr>
          <w:noProof/>
        </w:rPr>
      </w:pPr>
    </w:p>
    <w:p w14:paraId="5700D003" w14:textId="77777777" w:rsidR="0009028C" w:rsidRDefault="0009028C" w:rsidP="00B16CDE">
      <w:pPr>
        <w:ind w:left="1080"/>
        <w:rPr>
          <w:noProof/>
        </w:rPr>
      </w:pPr>
    </w:p>
    <w:p w14:paraId="7783157E" w14:textId="77777777" w:rsidR="00B16CDE" w:rsidRDefault="00B16CDE" w:rsidP="00B16CDE">
      <w:pPr>
        <w:ind w:left="1080"/>
        <w:rPr>
          <w:noProof/>
        </w:rPr>
      </w:pPr>
    </w:p>
    <w:p w14:paraId="7ADC7735" w14:textId="77777777" w:rsidR="00B16CDE" w:rsidRDefault="00B16CDE" w:rsidP="00B16CDE">
      <w:pPr>
        <w:ind w:left="1080"/>
        <w:rPr>
          <w:noProof/>
        </w:rPr>
      </w:pPr>
    </w:p>
    <w:p w14:paraId="23E343B4" w14:textId="5444917F" w:rsidR="00B16CDE" w:rsidRDefault="00E56252" w:rsidP="00B16CDE">
      <w:pPr>
        <w:ind w:left="1080"/>
        <w:rPr>
          <w:rFonts w:ascii="Arial" w:hAnsi="Arial" w:cs="Arial"/>
          <w:b/>
          <w:bCs/>
          <w:sz w:val="24"/>
          <w:szCs w:val="24"/>
          <w:u w:val="single"/>
        </w:rPr>
      </w:pPr>
      <w:r w:rsidRPr="00E56252">
        <w:rPr>
          <w:rFonts w:ascii="Arial" w:hAnsi="Arial" w:cs="Arial"/>
          <w:b/>
          <w:bCs/>
          <w:sz w:val="24"/>
          <w:szCs w:val="24"/>
          <w:u w:val="single"/>
        </w:rPr>
        <w:lastRenderedPageBreak/>
        <w:t>AT-1927-</w:t>
      </w:r>
      <w:r>
        <w:rPr>
          <w:rFonts w:ascii="Arial" w:hAnsi="Arial" w:cs="Arial"/>
          <w:b/>
          <w:bCs/>
          <w:sz w:val="24"/>
          <w:szCs w:val="24"/>
          <w:u w:val="single"/>
        </w:rPr>
        <w:t>89</w:t>
      </w:r>
      <w:r w:rsidRPr="00E56252">
        <w:rPr>
          <w:rFonts w:ascii="Arial" w:hAnsi="Arial" w:cs="Arial"/>
          <w:b/>
          <w:bCs/>
          <w:sz w:val="24"/>
          <w:szCs w:val="24"/>
          <w:u w:val="single"/>
        </w:rPr>
        <w:t xml:space="preserve"> Heat Treat Supplier Management Procedure</w:t>
      </w:r>
    </w:p>
    <w:p w14:paraId="658E8BAD" w14:textId="77777777" w:rsidR="00F228A0" w:rsidRDefault="00F228A0" w:rsidP="00B16CDE">
      <w:pPr>
        <w:ind w:left="1080"/>
        <w:rPr>
          <w:noProof/>
        </w:rPr>
      </w:pPr>
    </w:p>
    <w:p w14:paraId="13673084" w14:textId="3DA518B5" w:rsidR="00B16CDE" w:rsidRDefault="002F6AC8" w:rsidP="00B16CDE">
      <w:pPr>
        <w:ind w:left="1080"/>
        <w:rPr>
          <w:noProof/>
        </w:rPr>
      </w:pPr>
      <w:r>
        <w:rPr>
          <w:noProof/>
        </w:rPr>
        <mc:AlternateContent>
          <mc:Choice Requires="wps">
            <w:drawing>
              <wp:anchor distT="0" distB="0" distL="114300" distR="114300" simplePos="0" relativeHeight="251731968" behindDoc="0" locked="0" layoutInCell="1" allowOverlap="1" wp14:anchorId="36E45CBA" wp14:editId="52956189">
                <wp:simplePos x="0" y="0"/>
                <wp:positionH relativeFrom="column">
                  <wp:posOffset>4739351</wp:posOffset>
                </wp:positionH>
                <wp:positionV relativeFrom="paragraph">
                  <wp:posOffset>3707370</wp:posOffset>
                </wp:positionV>
                <wp:extent cx="444453" cy="628134"/>
                <wp:effectExtent l="38100" t="76200" r="13335" b="19685"/>
                <wp:wrapNone/>
                <wp:docPr id="1206757849" name="Connector: Elbow 1206757849"/>
                <wp:cNvGraphicFramePr/>
                <a:graphic xmlns:a="http://schemas.openxmlformats.org/drawingml/2006/main">
                  <a:graphicData uri="http://schemas.microsoft.com/office/word/2010/wordprocessingShape">
                    <wps:wsp>
                      <wps:cNvCnPr/>
                      <wps:spPr>
                        <a:xfrm flipH="1" flipV="1">
                          <a:off x="0" y="0"/>
                          <a:ext cx="444453" cy="628134"/>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CB438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06757849" o:spid="_x0000_s1026" type="#_x0000_t34" style="position:absolute;margin-left:373.2pt;margin-top:291.9pt;width:35pt;height:49.4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" adj="11632" strokecolor="windowText" strokeweight="1.5pt">
                <v:stroke endarrow="block"/>
              </v:shape>
            </w:pict>
          </mc:Fallback>
        </mc:AlternateContent>
      </w:r>
      <w:r>
        <w:rPr>
          <w:noProof/>
        </w:rPr>
        <mc:AlternateContent>
          <mc:Choice Requires="wps">
            <w:drawing>
              <wp:anchor distT="0" distB="0" distL="114300" distR="114300" simplePos="0" relativeHeight="251729920" behindDoc="0" locked="0" layoutInCell="1" allowOverlap="1" wp14:anchorId="4B089487" wp14:editId="24AC0031">
                <wp:simplePos x="0" y="0"/>
                <wp:positionH relativeFrom="column">
                  <wp:posOffset>4742396</wp:posOffset>
                </wp:positionH>
                <wp:positionV relativeFrom="paragraph">
                  <wp:posOffset>3910762</wp:posOffset>
                </wp:positionV>
                <wp:extent cx="454684" cy="431213"/>
                <wp:effectExtent l="38100" t="76200" r="21590" b="26035"/>
                <wp:wrapNone/>
                <wp:docPr id="1206757848" name="Connector: Elbow 1206757848"/>
                <wp:cNvGraphicFramePr/>
                <a:graphic xmlns:a="http://schemas.openxmlformats.org/drawingml/2006/main">
                  <a:graphicData uri="http://schemas.microsoft.com/office/word/2010/wordprocessingShape">
                    <wps:wsp>
                      <wps:cNvCnPr/>
                      <wps:spPr>
                        <a:xfrm flipH="1" flipV="1">
                          <a:off x="0" y="0"/>
                          <a:ext cx="454684" cy="431213"/>
                        </a:xfrm>
                        <a:prstGeom prst="bentConnector3">
                          <a:avLst>
                            <a:gd name="adj1" fmla="val 5612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5842B9" id="Connector: Elbow 1206757848" o:spid="_x0000_s1026" type="#_x0000_t34" style="position:absolute;margin-left:373.4pt;margin-top:307.95pt;width:35.8pt;height:33.9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" adj="12124" strokecolor="windowText" strokeweight="1.5pt">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04704162" wp14:editId="70CEB0F1">
                <wp:simplePos x="0" y="0"/>
                <wp:positionH relativeFrom="column">
                  <wp:posOffset>4742803</wp:posOffset>
                </wp:positionH>
                <wp:positionV relativeFrom="paragraph">
                  <wp:posOffset>3531390</wp:posOffset>
                </wp:positionV>
                <wp:extent cx="454684" cy="431213"/>
                <wp:effectExtent l="38100" t="76200" r="21590" b="26035"/>
                <wp:wrapNone/>
                <wp:docPr id="1206757843" name="Connector: Elbow 1206757843"/>
                <wp:cNvGraphicFramePr/>
                <a:graphic xmlns:a="http://schemas.openxmlformats.org/drawingml/2006/main">
                  <a:graphicData uri="http://schemas.microsoft.com/office/word/2010/wordprocessingShape">
                    <wps:wsp>
                      <wps:cNvCnPr/>
                      <wps:spPr>
                        <a:xfrm flipH="1" flipV="1">
                          <a:off x="0" y="0"/>
                          <a:ext cx="454684" cy="431213"/>
                        </a:xfrm>
                        <a:prstGeom prst="bentConnector3">
                          <a:avLst>
                            <a:gd name="adj1" fmla="val 4171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DA375F" id="Connector: Elbow 1206757843" o:spid="_x0000_s1026" type="#_x0000_t34" style="position:absolute;margin-left:373.45pt;margin-top:278.05pt;width:35.8pt;height:33.9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" adj="9010" strokecolor="windowText" strokeweight="1.5pt">
                <v:stroke endarrow="block"/>
              </v:shape>
            </w:pict>
          </mc:Fallback>
        </mc:AlternateContent>
      </w:r>
      <w:r>
        <w:rPr>
          <w:noProof/>
        </w:rPr>
        <mc:AlternateContent>
          <mc:Choice Requires="wps">
            <w:drawing>
              <wp:anchor distT="0" distB="0" distL="114300" distR="114300" simplePos="0" relativeHeight="251721728" behindDoc="0" locked="0" layoutInCell="1" allowOverlap="1" wp14:anchorId="39818B60" wp14:editId="01F71CA2">
                <wp:simplePos x="0" y="0"/>
                <wp:positionH relativeFrom="column">
                  <wp:posOffset>4758402</wp:posOffset>
                </wp:positionH>
                <wp:positionV relativeFrom="paragraph">
                  <wp:posOffset>3297039</wp:posOffset>
                </wp:positionV>
                <wp:extent cx="439085" cy="310443"/>
                <wp:effectExtent l="38100" t="76200" r="18415" b="33020"/>
                <wp:wrapNone/>
                <wp:docPr id="1206757844" name="Connector: Elbow 1206757844"/>
                <wp:cNvGraphicFramePr/>
                <a:graphic xmlns:a="http://schemas.openxmlformats.org/drawingml/2006/main">
                  <a:graphicData uri="http://schemas.microsoft.com/office/word/2010/wordprocessingShape">
                    <wps:wsp>
                      <wps:cNvCnPr/>
                      <wps:spPr>
                        <a:xfrm flipH="1" flipV="1">
                          <a:off x="0" y="0"/>
                          <a:ext cx="439085" cy="310443"/>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9E935C" id="Connector: Elbow 1206757844" o:spid="_x0000_s1026" type="#_x0000_t34" style="position:absolute;margin-left:374.7pt;margin-top:259.6pt;width:34.55pt;height:24.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" adj="4584" strokecolor="windowText" strokeweight="1.5pt">
                <v:stroke endarrow="block"/>
              </v:shape>
            </w:pict>
          </mc:Fallback>
        </mc:AlternateContent>
      </w:r>
      <w:r>
        <w:rPr>
          <w:noProof/>
        </w:rPr>
        <mc:AlternateContent>
          <mc:Choice Requires="wps">
            <w:drawing>
              <wp:anchor distT="0" distB="0" distL="114300" distR="114300" simplePos="0" relativeHeight="251723776" behindDoc="0" locked="0" layoutInCell="1" allowOverlap="1" wp14:anchorId="328D3EE0" wp14:editId="5620E876">
                <wp:simplePos x="0" y="0"/>
                <wp:positionH relativeFrom="column">
                  <wp:posOffset>4760056</wp:posOffset>
                </wp:positionH>
                <wp:positionV relativeFrom="paragraph">
                  <wp:posOffset>3055212</wp:posOffset>
                </wp:positionV>
                <wp:extent cx="440882" cy="165519"/>
                <wp:effectExtent l="19050" t="76200" r="16510" b="25400"/>
                <wp:wrapNone/>
                <wp:docPr id="1206757845" name="Connector: Elbow 1206757845"/>
                <wp:cNvGraphicFramePr/>
                <a:graphic xmlns:a="http://schemas.openxmlformats.org/drawingml/2006/main">
                  <a:graphicData uri="http://schemas.microsoft.com/office/word/2010/wordprocessingShape">
                    <wps:wsp>
                      <wps:cNvCnPr/>
                      <wps:spPr>
                        <a:xfrm flipH="1" flipV="1">
                          <a:off x="0" y="0"/>
                          <a:ext cx="440882" cy="165519"/>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32A2CE" id="Connector: Elbow 1206757845" o:spid="_x0000_s1026" type="#_x0000_t34" style="position:absolute;margin-left:374.8pt;margin-top:240.55pt;width:34.7pt;height:13.0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" adj="4584" strokecolor="windowText" strokeweight="1.5pt">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5DD556C1" wp14:editId="1ECBC45B">
                <wp:simplePos x="0" y="0"/>
                <wp:positionH relativeFrom="column">
                  <wp:posOffset>4763650</wp:posOffset>
                </wp:positionH>
                <wp:positionV relativeFrom="paragraph">
                  <wp:posOffset>2830926</wp:posOffset>
                </wp:positionV>
                <wp:extent cx="423294" cy="69119"/>
                <wp:effectExtent l="38100" t="0" r="15240" b="102870"/>
                <wp:wrapNone/>
                <wp:docPr id="1206757842" name="Connector: Elbow 1206757842"/>
                <wp:cNvGraphicFramePr/>
                <a:graphic xmlns:a="http://schemas.openxmlformats.org/drawingml/2006/main">
                  <a:graphicData uri="http://schemas.microsoft.com/office/word/2010/wordprocessingShape">
                    <wps:wsp>
                      <wps:cNvCnPr/>
                      <wps:spPr>
                        <a:xfrm flipH="1">
                          <a:off x="0" y="0"/>
                          <a:ext cx="423294" cy="69119"/>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B278F3" id="Connector: Elbow 1206757842" o:spid="_x0000_s1026" type="#_x0000_t34" style="position:absolute;margin-left:375.1pt;margin-top:222.9pt;width:33.35pt;height:5.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" adj="4584" strokecolor="windowText" strokeweight="1.5pt">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028B433E" wp14:editId="488A75A1">
                <wp:simplePos x="0" y="0"/>
                <wp:positionH relativeFrom="column">
                  <wp:posOffset>4746254</wp:posOffset>
                </wp:positionH>
                <wp:positionV relativeFrom="paragraph">
                  <wp:posOffset>2206373</wp:posOffset>
                </wp:positionV>
                <wp:extent cx="432998" cy="331255"/>
                <wp:effectExtent l="38100" t="0" r="24765" b="88265"/>
                <wp:wrapNone/>
                <wp:docPr id="1206757847" name="Connector: Elbow 1206757847"/>
                <wp:cNvGraphicFramePr/>
                <a:graphic xmlns:a="http://schemas.openxmlformats.org/drawingml/2006/main">
                  <a:graphicData uri="http://schemas.microsoft.com/office/word/2010/wordprocessingShape">
                    <wps:wsp>
                      <wps:cNvCnPr/>
                      <wps:spPr>
                        <a:xfrm flipH="1">
                          <a:off x="0" y="0"/>
                          <a:ext cx="432998" cy="331255"/>
                        </a:xfrm>
                        <a:prstGeom prst="bentConnector3">
                          <a:avLst>
                            <a:gd name="adj1" fmla="val 2122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5888E9" id="Connector: Elbow 1206757847" o:spid="_x0000_s1026" type="#_x0000_t34" style="position:absolute;margin-left:373.7pt;margin-top:173.75pt;width:34.1pt;height:26.1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" adj="4584" strokecolor="windowText" strokeweight="1.5pt">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3E3F2C01" wp14:editId="1DDDFD0D">
                <wp:simplePos x="0" y="0"/>
                <wp:positionH relativeFrom="column">
                  <wp:posOffset>4763650</wp:posOffset>
                </wp:positionH>
                <wp:positionV relativeFrom="paragraph">
                  <wp:posOffset>2520266</wp:posOffset>
                </wp:positionV>
                <wp:extent cx="444189" cy="227845"/>
                <wp:effectExtent l="38100" t="0" r="13335" b="96520"/>
                <wp:wrapNone/>
                <wp:docPr id="1206757846" name="Connector: Elbow 1206757846"/>
                <wp:cNvGraphicFramePr/>
                <a:graphic xmlns:a="http://schemas.openxmlformats.org/drawingml/2006/main">
                  <a:graphicData uri="http://schemas.microsoft.com/office/word/2010/wordprocessingShape">
                    <wps:wsp>
                      <wps:cNvCnPr/>
                      <wps:spPr>
                        <a:xfrm flipH="1">
                          <a:off x="0" y="0"/>
                          <a:ext cx="444189" cy="227845"/>
                        </a:xfrm>
                        <a:prstGeom prst="bentConnector3">
                          <a:avLst>
                            <a:gd name="adj1" fmla="val 17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89A22" id="Connector: Elbow 1206757846" o:spid="_x0000_s1026" type="#_x0000_t34" style="position:absolute;margin-left:375.1pt;margin-top:198.45pt;width:35pt;height:17.9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" adj="3856" strokecolor="windowText" strokeweight="1.5pt">
                <v:stroke endarrow="block"/>
              </v:shape>
            </w:pict>
          </mc:Fallback>
        </mc:AlternateContent>
      </w:r>
      <w:r w:rsidR="001A10A6">
        <w:rPr>
          <w:noProof/>
        </w:rPr>
        <mc:AlternateContent>
          <mc:Choice Requires="wps">
            <w:drawing>
              <wp:anchor distT="0" distB="0" distL="114300" distR="114300" simplePos="0" relativeHeight="251713536" behindDoc="0" locked="0" layoutInCell="1" allowOverlap="1" wp14:anchorId="17ED3191" wp14:editId="11E98CB8">
                <wp:simplePos x="0" y="0"/>
                <wp:positionH relativeFrom="margin">
                  <wp:posOffset>5194827</wp:posOffset>
                </wp:positionH>
                <wp:positionV relativeFrom="paragraph">
                  <wp:posOffset>4121438</wp:posOffset>
                </wp:positionV>
                <wp:extent cx="1818005" cy="452024"/>
                <wp:effectExtent l="0" t="0" r="10795" b="24765"/>
                <wp:wrapNone/>
                <wp:docPr id="1206757840" name="Text Box 1206757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452024"/>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4F151AD" w14:textId="02A5848D" w:rsidR="001A10A6" w:rsidRPr="004C11E6" w:rsidRDefault="001A10A6" w:rsidP="001A10A6">
                            <w:pPr>
                              <w:jc w:val="center"/>
                              <w:rPr>
                                <w:rFonts w:ascii="Arial" w:hAnsi="Arial" w:cs="Arial"/>
                                <w:sz w:val="12"/>
                                <w:szCs w:val="12"/>
                              </w:rPr>
                            </w:pPr>
                            <w:r>
                              <w:rPr>
                                <w:rFonts w:ascii="Arial" w:hAnsi="Arial" w:cs="Arial"/>
                                <w:sz w:val="12"/>
                                <w:szCs w:val="12"/>
                              </w:rPr>
                              <w:t xml:space="preserve">Verify quenching oil was used. Parts can crack if water soluble solution used. Ensure supplier stress relieved parts due to TPS-254 added process stresses.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D3191" id="Text Box 1206757840" o:spid="_x0000_s1037" type="#_x0000_t202" style="position:absolute;left:0;text-align:left;margin-left:409.05pt;margin-top:324.5pt;width:143.15pt;height:35.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" fillcolor="#e7e6e6 [3214]" strokecolor="black [3200]" strokeweight="1pt">
                <v:textbox>
                  <w:txbxContent>
                    <w:p w14:paraId="04F151AD" w14:textId="02A5848D" w:rsidR="001A10A6" w:rsidRPr="004C11E6" w:rsidRDefault="001A10A6" w:rsidP="001A10A6">
                      <w:pPr>
                        <w:jc w:val="center"/>
                        <w:rPr>
                          <w:rFonts w:ascii="Arial" w:hAnsi="Arial" w:cs="Arial"/>
                          <w:sz w:val="12"/>
                          <w:szCs w:val="12"/>
                        </w:rPr>
                      </w:pPr>
                      <w:r>
                        <w:rPr>
                          <w:rFonts w:ascii="Arial" w:hAnsi="Arial" w:cs="Arial"/>
                          <w:sz w:val="12"/>
                          <w:szCs w:val="12"/>
                        </w:rPr>
                        <w:t>Verify quenching oil was used. Parts can crack if water soluble solution used. Ensure supplier stress relieved parts due to TPS-254 added process stresses.</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11488" behindDoc="0" locked="0" layoutInCell="1" allowOverlap="1" wp14:anchorId="0E0FF148" wp14:editId="3DF319B7">
                <wp:simplePos x="0" y="0"/>
                <wp:positionH relativeFrom="margin">
                  <wp:posOffset>5207467</wp:posOffset>
                </wp:positionH>
                <wp:positionV relativeFrom="paragraph">
                  <wp:posOffset>3810096</wp:posOffset>
                </wp:positionV>
                <wp:extent cx="1818448" cy="279496"/>
                <wp:effectExtent l="0" t="0" r="10795" b="25400"/>
                <wp:wrapNone/>
                <wp:docPr id="1206757839" name="Text Box 1206757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75E42BC" w14:textId="542316F7" w:rsidR="001A10A6" w:rsidRPr="004C11E6" w:rsidRDefault="001A10A6" w:rsidP="001A10A6">
                            <w:pPr>
                              <w:jc w:val="center"/>
                              <w:rPr>
                                <w:rFonts w:ascii="Arial" w:hAnsi="Arial" w:cs="Arial"/>
                                <w:sz w:val="12"/>
                                <w:szCs w:val="12"/>
                              </w:rPr>
                            </w:pPr>
                            <w:r>
                              <w:rPr>
                                <w:rFonts w:ascii="Arial" w:hAnsi="Arial" w:cs="Arial"/>
                                <w:sz w:val="12"/>
                                <w:szCs w:val="12"/>
                              </w:rPr>
                              <w:t xml:space="preserve">If a forging was used, then supplier must use TPS-247 form to show compliance.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FF148" id="Text Box 1206757839" o:spid="_x0000_s1038" type="#_x0000_t202" style="position:absolute;left:0;text-align:left;margin-left:410.05pt;margin-top:300pt;width:143.2pt;height:2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" fillcolor="#e7e6e6 [3214]" strokecolor="black [3200]" strokeweight="1pt">
                <v:textbox>
                  <w:txbxContent>
                    <w:p w14:paraId="675E42BC" w14:textId="542316F7" w:rsidR="001A10A6" w:rsidRPr="004C11E6" w:rsidRDefault="001A10A6" w:rsidP="001A10A6">
                      <w:pPr>
                        <w:jc w:val="center"/>
                        <w:rPr>
                          <w:rFonts w:ascii="Arial" w:hAnsi="Arial" w:cs="Arial"/>
                          <w:sz w:val="12"/>
                          <w:szCs w:val="12"/>
                        </w:rPr>
                      </w:pPr>
                      <w:r>
                        <w:rPr>
                          <w:rFonts w:ascii="Arial" w:hAnsi="Arial" w:cs="Arial"/>
                          <w:sz w:val="12"/>
                          <w:szCs w:val="12"/>
                        </w:rPr>
                        <w:t xml:space="preserve">If a forging was used, then supplier must use TPS-247 form to show compliance. </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09440" behindDoc="0" locked="0" layoutInCell="1" allowOverlap="1" wp14:anchorId="69F70021" wp14:editId="6A04BEFA">
                <wp:simplePos x="0" y="0"/>
                <wp:positionH relativeFrom="margin">
                  <wp:posOffset>5215531</wp:posOffset>
                </wp:positionH>
                <wp:positionV relativeFrom="paragraph">
                  <wp:posOffset>3400268</wp:posOffset>
                </wp:positionV>
                <wp:extent cx="1818448" cy="383013"/>
                <wp:effectExtent l="0" t="0" r="10795" b="17145"/>
                <wp:wrapNone/>
                <wp:docPr id="1206757838" name="Text Box 1206757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383013"/>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E0A484F" w14:textId="246E2B1B"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TPS-300 produced microstructure. No dictation allowed. The photo must be of the final martensitic transformation.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0021" id="Text Box 1206757838" o:spid="_x0000_s1039" type="#_x0000_t202" style="position:absolute;left:0;text-align:left;margin-left:410.65pt;margin-top:267.75pt;width:143.2pt;height:30.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" fillcolor="#e7e6e6 [3214]" strokecolor="black [3200]" strokeweight="1pt">
                <v:textbox>
                  <w:txbxContent>
                    <w:p w14:paraId="1E0A484F" w14:textId="246E2B1B"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TPS-300 produced microstructure. No dictation allowed. The photo must be of the final martensitic transformation. </w:t>
                      </w:r>
                      <w:r>
                        <w:rPr>
                          <w:rFonts w:ascii="Arial" w:hAnsi="Arial" w:cs="Arial"/>
                          <w:sz w:val="12"/>
                          <w:szCs w:val="12"/>
                        </w:rPr>
                        <w:t xml:space="preserve"> </w:t>
                      </w:r>
                    </w:p>
                  </w:txbxContent>
                </v:textbox>
                <w10:wrap anchorx="margin"/>
              </v:shape>
            </w:pict>
          </mc:Fallback>
        </mc:AlternateContent>
      </w:r>
      <w:r w:rsidR="001A10A6">
        <w:rPr>
          <w:noProof/>
        </w:rPr>
        <mc:AlternateContent>
          <mc:Choice Requires="wps">
            <w:drawing>
              <wp:anchor distT="0" distB="0" distL="114300" distR="114300" simplePos="0" relativeHeight="251707392" behindDoc="0" locked="0" layoutInCell="1" allowOverlap="1" wp14:anchorId="1911D7E8" wp14:editId="4674C47D">
                <wp:simplePos x="0" y="0"/>
                <wp:positionH relativeFrom="margin">
                  <wp:posOffset>5215531</wp:posOffset>
                </wp:positionH>
                <wp:positionV relativeFrom="paragraph">
                  <wp:posOffset>3000004</wp:posOffset>
                </wp:positionV>
                <wp:extent cx="1818005" cy="365760"/>
                <wp:effectExtent l="0" t="0" r="10795" b="15240"/>
                <wp:wrapNone/>
                <wp:docPr id="1206757837" name="Text Box 1206757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365760"/>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1FCDD7A" w14:textId="35C71092" w:rsidR="001A10A6" w:rsidRPr="004C11E6" w:rsidRDefault="001A10A6" w:rsidP="001A10A6">
                            <w:pPr>
                              <w:jc w:val="center"/>
                              <w:rPr>
                                <w:rFonts w:ascii="Arial" w:hAnsi="Arial" w:cs="Arial"/>
                                <w:sz w:val="12"/>
                                <w:szCs w:val="12"/>
                              </w:rPr>
                            </w:pPr>
                            <w:r>
                              <w:rPr>
                                <w:rFonts w:ascii="Arial" w:hAnsi="Arial" w:cs="Arial"/>
                                <w:sz w:val="12"/>
                                <w:szCs w:val="12"/>
                              </w:rPr>
                              <w:t xml:space="preserve">Paste photo of actual sectioned part etched to show true induction pattern as noted on print. Do not copy the photo from the print.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D7E8" id="Text Box 1206757837" o:spid="_x0000_s1040" type="#_x0000_t202" style="position:absolute;left:0;text-align:left;margin-left:410.65pt;margin-top:236.2pt;width:143.15pt;height:2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" fillcolor="#e7e6e6 [3214]" strokecolor="black [3200]" strokeweight="1pt">
                <v:textbox>
                  <w:txbxContent>
                    <w:p w14:paraId="71FCDD7A" w14:textId="35C71092" w:rsidR="001A10A6" w:rsidRPr="004C11E6" w:rsidRDefault="001A10A6" w:rsidP="001A10A6">
                      <w:pPr>
                        <w:jc w:val="center"/>
                        <w:rPr>
                          <w:rFonts w:ascii="Arial" w:hAnsi="Arial" w:cs="Arial"/>
                          <w:sz w:val="12"/>
                          <w:szCs w:val="12"/>
                        </w:rPr>
                      </w:pPr>
                      <w:r>
                        <w:rPr>
                          <w:rFonts w:ascii="Arial" w:hAnsi="Arial" w:cs="Arial"/>
                          <w:sz w:val="12"/>
                          <w:szCs w:val="12"/>
                        </w:rPr>
                        <w:t>Paste photo of actual sectioned part etched to show true induction pattern as noted on print. Do not copy the photo from the print.</w:t>
                      </w:r>
                      <w:r>
                        <w:rPr>
                          <w:rFonts w:ascii="Arial" w:hAnsi="Arial" w:cs="Arial"/>
                          <w:sz w:val="12"/>
                          <w:szCs w:val="12"/>
                        </w:rPr>
                        <w:t xml:space="preserve"> </w:t>
                      </w:r>
                    </w:p>
                  </w:txbxContent>
                </v:textbox>
                <w10:wrap anchorx="margin"/>
              </v:shape>
            </w:pict>
          </mc:Fallback>
        </mc:AlternateContent>
      </w:r>
      <w:r w:rsidR="004C11E6">
        <w:rPr>
          <w:noProof/>
        </w:rPr>
        <mc:AlternateContent>
          <mc:Choice Requires="wps">
            <w:drawing>
              <wp:anchor distT="0" distB="0" distL="114300" distR="114300" simplePos="0" relativeHeight="251705344" behindDoc="0" locked="0" layoutInCell="1" allowOverlap="1" wp14:anchorId="354C26ED" wp14:editId="58258E19">
                <wp:simplePos x="0" y="0"/>
                <wp:positionH relativeFrom="margin">
                  <wp:posOffset>5201321</wp:posOffset>
                </wp:positionH>
                <wp:positionV relativeFrom="paragraph">
                  <wp:posOffset>2689261</wp:posOffset>
                </wp:positionV>
                <wp:extent cx="1818448" cy="279496"/>
                <wp:effectExtent l="0" t="0" r="10795" b="25400"/>
                <wp:wrapNone/>
                <wp:docPr id="1206757836" name="Text Box 1206757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094F3A41" w14:textId="08E75015" w:rsidR="004C11E6" w:rsidRPr="004C11E6" w:rsidRDefault="001A10A6" w:rsidP="004C11E6">
                            <w:pPr>
                              <w:jc w:val="center"/>
                              <w:rPr>
                                <w:rFonts w:ascii="Arial" w:hAnsi="Arial" w:cs="Arial"/>
                                <w:sz w:val="12"/>
                                <w:szCs w:val="12"/>
                              </w:rPr>
                            </w:pPr>
                            <w:r>
                              <w:rPr>
                                <w:rFonts w:ascii="Arial" w:hAnsi="Arial" w:cs="Arial"/>
                                <w:sz w:val="12"/>
                                <w:szCs w:val="12"/>
                              </w:rPr>
                              <w:t>Record core hardness.</w:t>
                            </w:r>
                            <w:r w:rsidR="004C11E6">
                              <w:rPr>
                                <w:rFonts w:ascii="Arial" w:hAnsi="Arial"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C26ED" id="Text Box 1206757836" o:spid="_x0000_s1041" type="#_x0000_t202" style="position:absolute;left:0;text-align:left;margin-left:409.55pt;margin-top:211.75pt;width:143.2pt;height:2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" fillcolor="#e7e6e6 [3214]" strokecolor="black [3200]" strokeweight="1pt">
                <v:textbox>
                  <w:txbxContent>
                    <w:p w14:paraId="094F3A41" w14:textId="08E75015" w:rsidR="004C11E6" w:rsidRPr="004C11E6" w:rsidRDefault="001A10A6" w:rsidP="004C11E6">
                      <w:pPr>
                        <w:jc w:val="center"/>
                        <w:rPr>
                          <w:rFonts w:ascii="Arial" w:hAnsi="Arial" w:cs="Arial"/>
                          <w:sz w:val="12"/>
                          <w:szCs w:val="12"/>
                        </w:rPr>
                      </w:pPr>
                      <w:r>
                        <w:rPr>
                          <w:rFonts w:ascii="Arial" w:hAnsi="Arial" w:cs="Arial"/>
                          <w:sz w:val="12"/>
                          <w:szCs w:val="12"/>
                        </w:rPr>
                        <w:t>Record core hardness.</w:t>
                      </w:r>
                      <w:r w:rsidR="004C11E6">
                        <w:rPr>
                          <w:rFonts w:ascii="Arial" w:hAnsi="Arial" w:cs="Arial"/>
                          <w:sz w:val="12"/>
                          <w:szCs w:val="12"/>
                        </w:rPr>
                        <w:t xml:space="preserve"> </w:t>
                      </w:r>
                    </w:p>
                  </w:txbxContent>
                </v:textbox>
                <w10:wrap anchorx="margin"/>
              </v:shape>
            </w:pict>
          </mc:Fallback>
        </mc:AlternateContent>
      </w:r>
      <w:r w:rsidR="004C11E6">
        <w:rPr>
          <w:noProof/>
        </w:rPr>
        <mc:AlternateContent>
          <mc:Choice Requires="wps">
            <w:drawing>
              <wp:anchor distT="0" distB="0" distL="114300" distR="114300" simplePos="0" relativeHeight="251703296" behindDoc="0" locked="0" layoutInCell="1" allowOverlap="1" wp14:anchorId="63686B1B" wp14:editId="488AE0E1">
                <wp:simplePos x="0" y="0"/>
                <wp:positionH relativeFrom="margin">
                  <wp:posOffset>5203453</wp:posOffset>
                </wp:positionH>
                <wp:positionV relativeFrom="paragraph">
                  <wp:posOffset>2383706</wp:posOffset>
                </wp:positionV>
                <wp:extent cx="1818448" cy="279496"/>
                <wp:effectExtent l="0" t="0" r="10795" b="25400"/>
                <wp:wrapNone/>
                <wp:docPr id="1206757835" name="Text Box 1206757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rgbClr val="E7E6E6"/>
                        </a:solidFill>
                        <a:ln w="12700" cap="flat" cmpd="sng" algn="ctr">
                          <a:solidFill>
                            <a:sysClr val="windowText" lastClr="000000"/>
                          </a:solidFill>
                          <a:prstDash val="solid"/>
                          <a:miter lim="800000"/>
                        </a:ln>
                        <a:effectLst/>
                      </wps:spPr>
                      <wps:txbx>
                        <w:txbxContent>
                          <w:p w14:paraId="643153D2" w14:textId="42EDBA79" w:rsidR="004C11E6" w:rsidRPr="004C11E6" w:rsidRDefault="001A10A6" w:rsidP="004C11E6">
                            <w:pPr>
                              <w:jc w:val="center"/>
                              <w:rPr>
                                <w:rFonts w:ascii="Arial" w:hAnsi="Arial" w:cs="Arial"/>
                                <w:sz w:val="12"/>
                                <w:szCs w:val="12"/>
                              </w:rPr>
                            </w:pPr>
                            <w:r>
                              <w:rPr>
                                <w:rFonts w:ascii="Arial" w:hAnsi="Arial" w:cs="Arial"/>
                                <w:sz w:val="12"/>
                                <w:szCs w:val="12"/>
                              </w:rPr>
                              <w:t xml:space="preserve">Record surface / case hardness. </w:t>
                            </w:r>
                            <w:r w:rsidR="004C11E6">
                              <w:rPr>
                                <w:rFonts w:ascii="Arial" w:hAnsi="Arial" w:cs="Arial"/>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86B1B" id="Text Box 1206757835" o:spid="_x0000_s1042" type="#_x0000_t202" style="position:absolute;left:0;text-align:left;margin-left:409.7pt;margin-top:187.7pt;width:143.2pt;height:2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" fillcolor="#e7e6e6" strokecolor="windowText" strokeweight="1pt">
                <v:textbox>
                  <w:txbxContent>
                    <w:p w14:paraId="643153D2" w14:textId="42EDBA79" w:rsidR="004C11E6" w:rsidRPr="004C11E6" w:rsidRDefault="001A10A6" w:rsidP="004C11E6">
                      <w:pPr>
                        <w:jc w:val="center"/>
                        <w:rPr>
                          <w:rFonts w:ascii="Arial" w:hAnsi="Arial" w:cs="Arial"/>
                          <w:sz w:val="12"/>
                          <w:szCs w:val="12"/>
                        </w:rPr>
                      </w:pPr>
                      <w:r>
                        <w:rPr>
                          <w:rFonts w:ascii="Arial" w:hAnsi="Arial" w:cs="Arial"/>
                          <w:sz w:val="12"/>
                          <w:szCs w:val="12"/>
                        </w:rPr>
                        <w:t xml:space="preserve">Record surface / case hardness. </w:t>
                      </w:r>
                      <w:r w:rsidR="004C11E6">
                        <w:rPr>
                          <w:rFonts w:ascii="Arial" w:hAnsi="Arial" w:cs="Arial"/>
                          <w:sz w:val="12"/>
                          <w:szCs w:val="12"/>
                        </w:rPr>
                        <w:t xml:space="preserve"> </w:t>
                      </w:r>
                    </w:p>
                  </w:txbxContent>
                </v:textbox>
                <w10:wrap anchorx="margin"/>
              </v:shape>
            </w:pict>
          </mc:Fallback>
        </mc:AlternateContent>
      </w:r>
      <w:r w:rsidR="004A5978">
        <w:rPr>
          <w:noProof/>
        </w:rPr>
        <mc:AlternateContent>
          <mc:Choice Requires="wps">
            <w:drawing>
              <wp:anchor distT="0" distB="0" distL="114300" distR="114300" simplePos="0" relativeHeight="251645440" behindDoc="0" locked="0" layoutInCell="1" allowOverlap="1" wp14:anchorId="2504AFDA" wp14:editId="564CE97D">
                <wp:simplePos x="0" y="0"/>
                <wp:positionH relativeFrom="margin">
                  <wp:posOffset>5194827</wp:posOffset>
                </wp:positionH>
                <wp:positionV relativeFrom="paragraph">
                  <wp:posOffset>2068352</wp:posOffset>
                </wp:positionV>
                <wp:extent cx="1818448" cy="279496"/>
                <wp:effectExtent l="0" t="0" r="10795"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48" cy="27949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11420244" w14:textId="3AFAD4E2" w:rsidR="00B16CDE" w:rsidRPr="004C11E6" w:rsidRDefault="004C11E6" w:rsidP="00040B7C">
                            <w:pPr>
                              <w:jc w:val="center"/>
                              <w:rPr>
                                <w:rFonts w:ascii="Arial" w:hAnsi="Arial" w:cs="Arial"/>
                                <w:sz w:val="12"/>
                                <w:szCs w:val="12"/>
                              </w:rPr>
                            </w:pPr>
                            <w:r>
                              <w:rPr>
                                <w:rFonts w:ascii="Arial" w:hAnsi="Arial" w:cs="Arial"/>
                                <w:sz w:val="12"/>
                                <w:szCs w:val="12"/>
                              </w:rPr>
                              <w:t xml:space="preserve">Induction pattern case depth to be charted on a table based on part configuration.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4AFDA" id="Text Box 12" o:spid="_x0000_s1054" type="#_x0000_t202" style="position:absolute;left:0;text-align:left;margin-left:409.05pt;margin-top:162.85pt;width:143.2pt;height:2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" fillcolor="#e7e6e6 [3214]" strokecolor="black [3200]" strokeweight="1pt">
                <v:textbox>
                  <w:txbxContent>
                    <w:p w14:paraId="11420244" w14:textId="3AFAD4E2" w:rsidR="00B16CDE" w:rsidRPr="004C11E6" w:rsidRDefault="004C11E6" w:rsidP="00040B7C">
                      <w:pPr>
                        <w:jc w:val="center"/>
                        <w:rPr>
                          <w:rFonts w:ascii="Arial" w:hAnsi="Arial" w:cs="Arial"/>
                          <w:sz w:val="12"/>
                          <w:szCs w:val="12"/>
                        </w:rPr>
                      </w:pPr>
                      <w:r>
                        <w:rPr>
                          <w:rFonts w:ascii="Arial" w:hAnsi="Arial" w:cs="Arial"/>
                          <w:sz w:val="12"/>
                          <w:szCs w:val="12"/>
                        </w:rPr>
                        <w:t xml:space="preserve">Induction pattern case depth to be charted on a table based on part configuration. </w:t>
                      </w:r>
                    </w:p>
                  </w:txbxContent>
                </v:textbox>
                <w10:wrap anchorx="margin"/>
              </v:shape>
            </w:pict>
          </mc:Fallback>
        </mc:AlternateContent>
      </w:r>
      <w:r w:rsidR="004A5978">
        <w:rPr>
          <w:noProof/>
        </w:rPr>
        <w:drawing>
          <wp:inline distT="0" distB="0" distL="0" distR="0" wp14:anchorId="44C5459F" wp14:editId="4150EA48">
            <wp:extent cx="4707592" cy="5633720"/>
            <wp:effectExtent l="38100" t="38100" r="36195" b="43180"/>
            <wp:docPr id="120675782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57829" name="Picture 1" descr="Table&#10;&#10;Description automatically generated"/>
                    <pic:cNvPicPr/>
                  </pic:nvPicPr>
                  <pic:blipFill rotWithShape="1">
                    <a:blip r:embed="rId14"/>
                    <a:srcRect b="4944"/>
                    <a:stretch/>
                  </pic:blipFill>
                  <pic:spPr bwMode="auto">
                    <a:xfrm>
                      <a:off x="0" y="0"/>
                      <a:ext cx="4707592" cy="5633720"/>
                    </a:xfrm>
                    <a:prstGeom prst="rect">
                      <a:avLst/>
                    </a:prstGeom>
                    <a:solidFill>
                      <a:srgbClr val="000000">
                        <a:shade val="95000"/>
                      </a:srgbClr>
                    </a:solidFill>
                    <a:ln w="38100"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78BCE847" w14:textId="01B1A3F6" w:rsidR="00B16CDE" w:rsidRDefault="00291738" w:rsidP="00B16CDE">
      <w:pPr>
        <w:ind w:left="1080"/>
        <w:rPr>
          <w:noProof/>
        </w:rPr>
      </w:pPr>
      <w:r>
        <w:rPr>
          <w:noProof/>
        </w:rPr>
        <mc:AlternateContent>
          <mc:Choice Requires="wps">
            <w:drawing>
              <wp:anchor distT="0" distB="0" distL="114300" distR="114300" simplePos="0" relativeHeight="251782144" behindDoc="0" locked="0" layoutInCell="1" allowOverlap="1" wp14:anchorId="203F738B" wp14:editId="7E191F8F">
                <wp:simplePos x="0" y="0"/>
                <wp:positionH relativeFrom="column">
                  <wp:posOffset>1737059</wp:posOffset>
                </wp:positionH>
                <wp:positionV relativeFrom="paragraph">
                  <wp:posOffset>3977</wp:posOffset>
                </wp:positionV>
                <wp:extent cx="3743325" cy="590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743325" cy="590550"/>
                        </a:xfrm>
                        <a:prstGeom prst="rect">
                          <a:avLst/>
                        </a:prstGeom>
                        <a:noFill/>
                        <a:ln w="6350">
                          <a:noFill/>
                        </a:ln>
                      </wps:spPr>
                      <wps:txbx>
                        <w:txbxContent>
                          <w:p w14:paraId="79565B0D" w14:textId="77777777" w:rsidR="007E61B6" w:rsidRDefault="007E61B6" w:rsidP="007E61B6">
                            <w:pPr>
                              <w:ind w:right="-1980"/>
                            </w:pPr>
                            <w:bookmarkStart w:id="1" w:name="_Hlk168500271"/>
                            <w:r>
                              <w:t>*Follow CQI-9 for frequency check requirements</w:t>
                            </w:r>
                          </w:p>
                          <w:bookmarkEnd w:id="1"/>
                          <w:p w14:paraId="680B5A74" w14:textId="77777777" w:rsidR="006F159B" w:rsidRDefault="006F159B" w:rsidP="006F1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F738B" id="_x0000_t202" coordsize="21600,21600" o:spt="202" path="m,l,21600r21600,l21600,xe">
                <v:stroke joinstyle="miter"/>
                <v:path gradientshapeok="t" o:connecttype="rect"/>
              </v:shapetype>
              <v:shape id="Text Box 9" o:spid="_x0000_s1054" type="#_x0000_t202" style="position:absolute;left:0;text-align:left;margin-left:136.8pt;margin-top:.3pt;width:294.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" filled="f" stroked="f" strokeweight=".5pt">
                <v:textbox>
                  <w:txbxContent>
                    <w:p w14:paraId="79565B0D" w14:textId="77777777" w:rsidR="007E61B6" w:rsidRDefault="007E61B6" w:rsidP="007E61B6">
                      <w:pPr>
                        <w:ind w:right="-1980"/>
                      </w:pPr>
                      <w:bookmarkStart w:id="2" w:name="_Hlk168500271"/>
                      <w:r>
                        <w:t>*Follow CQI-9 for frequency check requirements</w:t>
                      </w:r>
                    </w:p>
                    <w:bookmarkEnd w:id="2"/>
                    <w:p w14:paraId="680B5A74" w14:textId="77777777" w:rsidR="006F159B" w:rsidRDefault="006F159B" w:rsidP="006F159B"/>
                  </w:txbxContent>
                </v:textbox>
              </v:shape>
            </w:pict>
          </mc:Fallback>
        </mc:AlternateContent>
      </w:r>
    </w:p>
    <w:p w14:paraId="0227F212" w14:textId="77777777" w:rsidR="00B16CDE" w:rsidRDefault="00B16CDE" w:rsidP="00B16CDE">
      <w:pPr>
        <w:ind w:left="1080"/>
        <w:rPr>
          <w:noProof/>
        </w:rPr>
      </w:pPr>
    </w:p>
    <w:p w14:paraId="517E3CD5" w14:textId="55887E42" w:rsidR="00B16CDE" w:rsidRDefault="00B16CDE" w:rsidP="00B16CDE">
      <w:pPr>
        <w:ind w:left="1080"/>
        <w:rPr>
          <w:noProof/>
        </w:rPr>
      </w:pPr>
    </w:p>
    <w:p w14:paraId="72F09C3B" w14:textId="5529DB52" w:rsidR="00B16CDE" w:rsidRDefault="00B16CDE" w:rsidP="00B16CDE">
      <w:pPr>
        <w:ind w:left="1080"/>
        <w:rPr>
          <w:noProof/>
        </w:rPr>
      </w:pPr>
    </w:p>
    <w:p w14:paraId="13A68703" w14:textId="77777777" w:rsidR="00B16CDE" w:rsidRDefault="00B16CDE" w:rsidP="00B16CDE">
      <w:pPr>
        <w:ind w:left="1080"/>
        <w:rPr>
          <w:noProof/>
        </w:rPr>
      </w:pPr>
    </w:p>
    <w:p w14:paraId="76963010" w14:textId="77777777" w:rsidR="00B16CDE" w:rsidRDefault="00B16CDE" w:rsidP="00B16CDE">
      <w:pPr>
        <w:ind w:left="1080"/>
        <w:rPr>
          <w:noProof/>
        </w:rPr>
      </w:pPr>
    </w:p>
    <w:p w14:paraId="6267F731" w14:textId="33836750" w:rsidR="00B16CDE" w:rsidRDefault="00B16CDE" w:rsidP="00B16CDE">
      <w:pPr>
        <w:ind w:left="1080"/>
        <w:rPr>
          <w:noProof/>
        </w:rPr>
      </w:pPr>
    </w:p>
    <w:p w14:paraId="531F24FA" w14:textId="6CDA7E82" w:rsidR="006F159B" w:rsidRDefault="006F159B" w:rsidP="00B16CDE">
      <w:pPr>
        <w:ind w:left="1080"/>
        <w:rPr>
          <w:noProof/>
        </w:rPr>
      </w:pPr>
    </w:p>
    <w:p w14:paraId="15342C74" w14:textId="5538E086" w:rsidR="006F159B" w:rsidRDefault="006F159B" w:rsidP="00B16CDE">
      <w:pPr>
        <w:ind w:left="1080"/>
        <w:rPr>
          <w:noProof/>
        </w:rPr>
      </w:pPr>
    </w:p>
    <w:p w14:paraId="020A61EE" w14:textId="635B947E" w:rsidR="0009028C" w:rsidRDefault="0009028C" w:rsidP="00B16CDE">
      <w:pPr>
        <w:ind w:left="1080"/>
        <w:rPr>
          <w:noProof/>
        </w:rPr>
      </w:pPr>
    </w:p>
    <w:p w14:paraId="4B5C85FC" w14:textId="77777777" w:rsidR="0009028C" w:rsidRDefault="0009028C" w:rsidP="00B16CDE">
      <w:pPr>
        <w:ind w:left="1080"/>
        <w:rPr>
          <w:noProof/>
        </w:rPr>
      </w:pPr>
    </w:p>
    <w:p w14:paraId="6A3B30B9" w14:textId="7BC923DC" w:rsidR="006F159B" w:rsidRDefault="006F159B" w:rsidP="00B16CDE">
      <w:pPr>
        <w:ind w:left="1080"/>
        <w:rPr>
          <w:noProof/>
        </w:rPr>
      </w:pPr>
    </w:p>
    <w:p w14:paraId="6E71BC62" w14:textId="1C54F969" w:rsidR="006F159B" w:rsidRDefault="006F159B" w:rsidP="00B16CDE">
      <w:pPr>
        <w:ind w:left="1080"/>
        <w:rPr>
          <w:noProof/>
        </w:rPr>
      </w:pPr>
    </w:p>
    <w:p w14:paraId="734BCDEC" w14:textId="6E5CFAFC" w:rsidR="00E56252" w:rsidRDefault="00E56252" w:rsidP="00E56252">
      <w:pPr>
        <w:ind w:left="1080"/>
        <w:rPr>
          <w:rFonts w:ascii="Arial" w:hAnsi="Arial" w:cs="Arial"/>
          <w:b/>
          <w:bCs/>
          <w:sz w:val="24"/>
          <w:szCs w:val="24"/>
          <w:u w:val="single"/>
        </w:rPr>
      </w:pPr>
      <w:r w:rsidRPr="00E56252">
        <w:rPr>
          <w:rFonts w:ascii="Arial" w:hAnsi="Arial" w:cs="Arial"/>
          <w:b/>
          <w:bCs/>
          <w:sz w:val="24"/>
          <w:szCs w:val="24"/>
          <w:u w:val="single"/>
        </w:rPr>
        <w:lastRenderedPageBreak/>
        <w:t>AT-1927-9</w:t>
      </w:r>
      <w:r>
        <w:rPr>
          <w:rFonts w:ascii="Arial" w:hAnsi="Arial" w:cs="Arial"/>
          <w:b/>
          <w:bCs/>
          <w:sz w:val="24"/>
          <w:szCs w:val="24"/>
          <w:u w:val="single"/>
        </w:rPr>
        <w:t>2</w:t>
      </w:r>
      <w:r w:rsidRPr="00E56252">
        <w:rPr>
          <w:rFonts w:ascii="Arial" w:hAnsi="Arial" w:cs="Arial"/>
          <w:b/>
          <w:bCs/>
          <w:sz w:val="24"/>
          <w:szCs w:val="24"/>
          <w:u w:val="single"/>
        </w:rPr>
        <w:t xml:space="preserve"> Heat Treat Supplier Management Procedure</w:t>
      </w:r>
    </w:p>
    <w:p w14:paraId="00157A08" w14:textId="77777777" w:rsidR="006F159B" w:rsidRDefault="006F159B" w:rsidP="00E56252">
      <w:pPr>
        <w:ind w:left="1080"/>
        <w:rPr>
          <w:noProof/>
        </w:rPr>
      </w:pPr>
    </w:p>
    <w:p w14:paraId="2D108E8C" w14:textId="0C129D93" w:rsidR="00B16CDE" w:rsidRDefault="00F228A0" w:rsidP="00F228A0">
      <w:pPr>
        <w:ind w:left="1080"/>
        <w:rPr>
          <w:noProof/>
        </w:rPr>
      </w:pPr>
      <w:r>
        <w:rPr>
          <w:noProof/>
        </w:rPr>
        <mc:AlternateContent>
          <mc:Choice Requires="wps">
            <w:drawing>
              <wp:anchor distT="0" distB="0" distL="114300" distR="114300" simplePos="0" relativeHeight="251784192" behindDoc="0" locked="0" layoutInCell="1" allowOverlap="1" wp14:anchorId="29306379" wp14:editId="770304B4">
                <wp:simplePos x="0" y="0"/>
                <wp:positionH relativeFrom="column">
                  <wp:posOffset>1549667</wp:posOffset>
                </wp:positionH>
                <wp:positionV relativeFrom="paragraph">
                  <wp:posOffset>4313789</wp:posOffset>
                </wp:positionV>
                <wp:extent cx="2733675" cy="2326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33675" cy="232610"/>
                        </a:xfrm>
                        <a:prstGeom prst="rect">
                          <a:avLst/>
                        </a:prstGeom>
                        <a:noFill/>
                        <a:ln w="6350">
                          <a:noFill/>
                        </a:ln>
                      </wps:spPr>
                      <wps:txbx>
                        <w:txbxContent>
                          <w:p w14:paraId="27589F98" w14:textId="77777777" w:rsidR="007E61B6" w:rsidRDefault="007E61B6" w:rsidP="007E61B6">
                            <w:pPr>
                              <w:ind w:right="-1980"/>
                            </w:pPr>
                            <w:r>
                              <w:t>*Follow CQI-9 for frequency check requirements</w:t>
                            </w:r>
                          </w:p>
                          <w:p w14:paraId="4D966BFE" w14:textId="77777777" w:rsidR="006F159B" w:rsidRDefault="006F159B" w:rsidP="006F1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379" id="Text Box 11" o:spid="_x0000_s1055" type="#_x0000_t202" style="position:absolute;left:0;text-align:left;margin-left:122pt;margin-top:339.65pt;width:215.25pt;height:18.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pvHQIAADQ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" filled="f" stroked="f" strokeweight=".5pt">
                <v:textbox>
                  <w:txbxContent>
                    <w:p w14:paraId="27589F98" w14:textId="77777777" w:rsidR="007E61B6" w:rsidRDefault="007E61B6" w:rsidP="007E61B6">
                      <w:pPr>
                        <w:ind w:right="-1980"/>
                      </w:pPr>
                      <w:r>
                        <w:t>*Follow CQI-9 for frequency check requirements</w:t>
                      </w:r>
                    </w:p>
                    <w:p w14:paraId="4D966BFE" w14:textId="77777777" w:rsidR="006F159B" w:rsidRDefault="006F159B" w:rsidP="006F159B"/>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3361511" wp14:editId="72BFD5D3">
                <wp:simplePos x="0" y="0"/>
                <wp:positionH relativeFrom="column">
                  <wp:posOffset>4835936</wp:posOffset>
                </wp:positionH>
                <wp:positionV relativeFrom="paragraph">
                  <wp:posOffset>2600437</wp:posOffset>
                </wp:positionV>
                <wp:extent cx="579839" cy="93717"/>
                <wp:effectExtent l="19050" t="76200" r="10795" b="20955"/>
                <wp:wrapNone/>
                <wp:docPr id="1206757850" name="Connector: Elbow 1206757850"/>
                <wp:cNvGraphicFramePr/>
                <a:graphic xmlns:a="http://schemas.openxmlformats.org/drawingml/2006/main">
                  <a:graphicData uri="http://schemas.microsoft.com/office/word/2010/wordprocessingShape">
                    <wps:wsp>
                      <wps:cNvCnPr/>
                      <wps:spPr>
                        <a:xfrm flipH="1" flipV="1">
                          <a:off x="0" y="0"/>
                          <a:ext cx="579839" cy="9371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F6B2DD" id="Connector: Elbow 1206757850" o:spid="_x0000_s1026" type="#_x0000_t34" style="position:absolute;margin-left:380.8pt;margin-top:204.75pt;width:45.65pt;height:7.4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" adj="11632" strokecolor="windowText" strokeweight="1.5pt">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31DD6BF4" wp14:editId="6AB3DF7C">
                <wp:simplePos x="0" y="0"/>
                <wp:positionH relativeFrom="column">
                  <wp:posOffset>4766982</wp:posOffset>
                </wp:positionH>
                <wp:positionV relativeFrom="paragraph">
                  <wp:posOffset>2241998</wp:posOffset>
                </wp:positionV>
                <wp:extent cx="593169" cy="158157"/>
                <wp:effectExtent l="38100" t="0" r="16510" b="89535"/>
                <wp:wrapNone/>
                <wp:docPr id="1206757851" name="Connector: Elbow 1206757851"/>
                <wp:cNvGraphicFramePr/>
                <a:graphic xmlns:a="http://schemas.openxmlformats.org/drawingml/2006/main">
                  <a:graphicData uri="http://schemas.microsoft.com/office/word/2010/wordprocessingShape">
                    <wps:wsp>
                      <wps:cNvCnPr/>
                      <wps:spPr>
                        <a:xfrm flipH="1">
                          <a:off x="0" y="0"/>
                          <a:ext cx="593169" cy="158157"/>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910023" id="Connector: Elbow 1206757851" o:spid="_x0000_s1026" type="#_x0000_t34" style="position:absolute;margin-left:375.35pt;margin-top:176.55pt;width:46.7pt;height:12.4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" adj="11632" strokecolor="windowText" strokeweight="1.5pt">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139D55A8" wp14:editId="37B91460">
                <wp:simplePos x="0" y="0"/>
                <wp:positionH relativeFrom="page">
                  <wp:posOffset>6056331</wp:posOffset>
                </wp:positionH>
                <wp:positionV relativeFrom="paragraph">
                  <wp:posOffset>2520278</wp:posOffset>
                </wp:positionV>
                <wp:extent cx="1290512" cy="355408"/>
                <wp:effectExtent l="0" t="0" r="24130" b="26035"/>
                <wp:wrapNone/>
                <wp:docPr id="1206757841" name="Text Box 1206757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512" cy="355408"/>
                        </a:xfrm>
                        <a:prstGeom prst="rect">
                          <a:avLst/>
                        </a:prstGeom>
                        <a:solidFill>
                          <a:srgbClr val="E7E6E6"/>
                        </a:solidFill>
                        <a:ln w="12700" cap="flat" cmpd="sng" algn="ctr">
                          <a:solidFill>
                            <a:sysClr val="windowText" lastClr="000000"/>
                          </a:solidFill>
                          <a:prstDash val="solid"/>
                          <a:miter lim="800000"/>
                        </a:ln>
                        <a:effectLst/>
                      </wps:spPr>
                      <wps:txbx>
                        <w:txbxContent>
                          <w:p w14:paraId="61A93E9F" w14:textId="392FFCA4" w:rsidR="002F6AC8" w:rsidRDefault="002F6AC8" w:rsidP="002F6AC8">
                            <w:pPr>
                              <w:jc w:val="center"/>
                              <w:rPr>
                                <w:rFonts w:ascii="Arial" w:hAnsi="Arial" w:cs="Arial"/>
                                <w:sz w:val="12"/>
                                <w:szCs w:val="12"/>
                              </w:rPr>
                            </w:pPr>
                            <w:r>
                              <w:rPr>
                                <w:rFonts w:ascii="Arial" w:hAnsi="Arial" w:cs="Arial"/>
                                <w:sz w:val="12"/>
                                <w:szCs w:val="12"/>
                              </w:rPr>
                              <w:t xml:space="preserve">Attach photo of normalized microstructure that </w:t>
                            </w:r>
                            <w:proofErr w:type="gramStart"/>
                            <w:r>
                              <w:rPr>
                                <w:rFonts w:ascii="Arial" w:hAnsi="Arial" w:cs="Arial"/>
                                <w:sz w:val="12"/>
                                <w:szCs w:val="12"/>
                              </w:rPr>
                              <w:t>meets</w:t>
                            </w:r>
                            <w:proofErr w:type="gramEnd"/>
                          </w:p>
                          <w:p w14:paraId="7A84E25C" w14:textId="483CDAF8" w:rsidR="002F6AC8" w:rsidRPr="002F6AC8" w:rsidRDefault="002F6AC8" w:rsidP="002F6AC8">
                            <w:pPr>
                              <w:jc w:val="center"/>
                              <w:rPr>
                                <w:rFonts w:ascii="Arial" w:hAnsi="Arial" w:cs="Arial"/>
                                <w:sz w:val="12"/>
                                <w:szCs w:val="12"/>
                              </w:rPr>
                            </w:pPr>
                            <w:r>
                              <w:rPr>
                                <w:rFonts w:ascii="Arial" w:hAnsi="Arial" w:cs="Arial"/>
                                <w:sz w:val="12"/>
                                <w:szCs w:val="12"/>
                              </w:rPr>
                              <w:t xml:space="preserve">TPS-247 requirements.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55A8" id="Text Box 1206757841" o:spid="_x0000_s1046" type="#_x0000_t202" style="position:absolute;left:0;text-align:left;margin-left:476.9pt;margin-top:198.45pt;width:101.6pt;height:28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" fillcolor="#e7e6e6" strokecolor="windowText" strokeweight="1pt">
                <v:textbox>
                  <w:txbxContent>
                    <w:p w14:paraId="61A93E9F" w14:textId="392FFCA4" w:rsidR="002F6AC8" w:rsidRDefault="002F6AC8" w:rsidP="002F6AC8">
                      <w:pPr>
                        <w:jc w:val="center"/>
                        <w:rPr>
                          <w:rFonts w:ascii="Arial" w:hAnsi="Arial" w:cs="Arial"/>
                          <w:sz w:val="12"/>
                          <w:szCs w:val="12"/>
                        </w:rPr>
                      </w:pPr>
                      <w:r>
                        <w:rPr>
                          <w:rFonts w:ascii="Arial" w:hAnsi="Arial" w:cs="Arial"/>
                          <w:sz w:val="12"/>
                          <w:szCs w:val="12"/>
                        </w:rPr>
                        <w:t>Attach photo of normalized microstructure that meets</w:t>
                      </w:r>
                    </w:p>
                    <w:p w14:paraId="7A84E25C" w14:textId="483CDAF8" w:rsidR="002F6AC8" w:rsidRPr="002F6AC8" w:rsidRDefault="002F6AC8" w:rsidP="002F6AC8">
                      <w:pPr>
                        <w:jc w:val="center"/>
                        <w:rPr>
                          <w:rFonts w:ascii="Arial" w:hAnsi="Arial" w:cs="Arial"/>
                          <w:sz w:val="12"/>
                          <w:szCs w:val="12"/>
                        </w:rPr>
                      </w:pPr>
                      <w:r>
                        <w:rPr>
                          <w:rFonts w:ascii="Arial" w:hAnsi="Arial" w:cs="Arial"/>
                          <w:sz w:val="12"/>
                          <w:szCs w:val="12"/>
                        </w:rPr>
                        <w:t xml:space="preserve">TPS-247 requirements. </w:t>
                      </w:r>
                    </w:p>
                  </w:txbxContent>
                </v:textbox>
                <w10:wrap anchorx="page"/>
              </v:shape>
            </w:pict>
          </mc:Fallback>
        </mc:AlternateContent>
      </w:r>
      <w:r>
        <w:rPr>
          <w:noProof/>
        </w:rPr>
        <mc:AlternateContent>
          <mc:Choice Requires="wps">
            <w:drawing>
              <wp:anchor distT="0" distB="0" distL="114300" distR="114300" simplePos="0" relativeHeight="251653120" behindDoc="0" locked="0" layoutInCell="1" allowOverlap="1" wp14:anchorId="4DB5624F" wp14:editId="09853EDD">
                <wp:simplePos x="0" y="0"/>
                <wp:positionH relativeFrom="page">
                  <wp:posOffset>6033247</wp:posOffset>
                </wp:positionH>
                <wp:positionV relativeFrom="paragraph">
                  <wp:posOffset>1843106</wp:posOffset>
                </wp:positionV>
                <wp:extent cx="1290512" cy="621102"/>
                <wp:effectExtent l="0" t="0" r="2413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512" cy="621102"/>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783A0296" w14:textId="496F0534" w:rsidR="00B16CDE" w:rsidRPr="002F6AC8" w:rsidRDefault="002F6AC8" w:rsidP="00B16CDE">
                            <w:pPr>
                              <w:jc w:val="center"/>
                              <w:rPr>
                                <w:rFonts w:ascii="Arial" w:hAnsi="Arial" w:cs="Arial"/>
                                <w:sz w:val="12"/>
                                <w:szCs w:val="12"/>
                              </w:rPr>
                            </w:pPr>
                            <w:r>
                              <w:rPr>
                                <w:rFonts w:ascii="Arial" w:hAnsi="Arial" w:cs="Arial"/>
                                <w:sz w:val="12"/>
                                <w:szCs w:val="12"/>
                              </w:rPr>
                              <w:t>Note surface hardness requirements based on allowed steel % carbon concentration. BHN 111-229 allows up to .25% carbon. BHN 149-260 allows for all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624F" id="Text Box 10" o:spid="_x0000_s1057" type="#_x0000_t202" style="position:absolute;left:0;text-align:left;margin-left:475.05pt;margin-top:145.15pt;width:101.6pt;height:4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" fillcolor="#e7e6e6 [3214]" strokecolor="black [3200]" strokeweight="1pt">
                <v:textbox>
                  <w:txbxContent>
                    <w:p w14:paraId="783A0296" w14:textId="496F0534" w:rsidR="00B16CDE" w:rsidRPr="002F6AC8" w:rsidRDefault="002F6AC8" w:rsidP="00B16CDE">
                      <w:pPr>
                        <w:jc w:val="center"/>
                        <w:rPr>
                          <w:rFonts w:ascii="Arial" w:hAnsi="Arial" w:cs="Arial"/>
                          <w:sz w:val="12"/>
                          <w:szCs w:val="12"/>
                        </w:rPr>
                      </w:pPr>
                      <w:r>
                        <w:rPr>
                          <w:rFonts w:ascii="Arial" w:hAnsi="Arial" w:cs="Arial"/>
                          <w:sz w:val="12"/>
                          <w:szCs w:val="12"/>
                        </w:rPr>
                        <w:t>Note surface hardness requirements based on allowed steel % carbon concentration. BHN 111-229 allows up to .25% carbon. BHN 149-260 allows for all others.</w:t>
                      </w:r>
                    </w:p>
                  </w:txbxContent>
                </v:textbox>
                <w10:wrap anchorx="page"/>
              </v:shape>
            </w:pict>
          </mc:Fallback>
        </mc:AlternateContent>
      </w:r>
      <w:r w:rsidR="00B16CDE" w:rsidRPr="001B1A29">
        <w:rPr>
          <w:noProof/>
        </w:rPr>
        <w:drawing>
          <wp:inline distT="0" distB="0" distL="0" distR="0" wp14:anchorId="7CD2F0E5" wp14:editId="3C27F8FB">
            <wp:extent cx="4471405" cy="5327239"/>
            <wp:effectExtent l="38100" t="38100" r="4381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4143"/>
                    <a:stretch/>
                  </pic:blipFill>
                  <pic:spPr bwMode="auto">
                    <a:xfrm>
                      <a:off x="0" y="0"/>
                      <a:ext cx="4482437" cy="5340382"/>
                    </a:xfrm>
                    <a:prstGeom prst="rect">
                      <a:avLst/>
                    </a:prstGeom>
                    <a:solidFill>
                      <a:srgbClr val="000000">
                        <a:shade val="95000"/>
                      </a:srgbClr>
                    </a:solidFill>
                    <a:ln w="38100"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6F3968AC" w14:textId="77777777" w:rsidR="00B16CDE" w:rsidRDefault="00B16CDE" w:rsidP="00B16CDE">
      <w:pPr>
        <w:ind w:left="1080"/>
        <w:rPr>
          <w:noProof/>
        </w:rPr>
      </w:pPr>
    </w:p>
    <w:p w14:paraId="08718A32" w14:textId="77777777" w:rsidR="00B16CDE" w:rsidRDefault="00B16CDE" w:rsidP="00B16CDE">
      <w:pPr>
        <w:ind w:left="1080"/>
        <w:rPr>
          <w:noProof/>
        </w:rPr>
      </w:pPr>
    </w:p>
    <w:p w14:paraId="06CF4F73" w14:textId="77777777" w:rsidR="00B16CDE" w:rsidRDefault="00B16CDE" w:rsidP="00B16CDE">
      <w:pPr>
        <w:ind w:left="1080"/>
        <w:rPr>
          <w:noProof/>
        </w:rPr>
      </w:pPr>
    </w:p>
    <w:p w14:paraId="5A27937E" w14:textId="6981206E" w:rsidR="00B16CDE" w:rsidRDefault="00B16CDE" w:rsidP="00B16CDE">
      <w:pPr>
        <w:ind w:left="1080"/>
        <w:rPr>
          <w:noProof/>
        </w:rPr>
      </w:pPr>
    </w:p>
    <w:p w14:paraId="3B5222C3" w14:textId="77777777" w:rsidR="00B16CDE" w:rsidRDefault="00B16CDE" w:rsidP="00B16CDE">
      <w:pPr>
        <w:ind w:left="1080"/>
        <w:rPr>
          <w:noProof/>
        </w:rPr>
      </w:pPr>
    </w:p>
    <w:p w14:paraId="72342D8C" w14:textId="77777777" w:rsidR="00040B7C" w:rsidRDefault="00040B7C" w:rsidP="00B16CDE">
      <w:pPr>
        <w:ind w:left="1080"/>
        <w:jc w:val="center"/>
        <w:rPr>
          <w:noProof/>
        </w:rPr>
      </w:pPr>
    </w:p>
    <w:p w14:paraId="4532D7A0" w14:textId="77777777" w:rsidR="00040B7C" w:rsidRDefault="00040B7C" w:rsidP="00B16CDE">
      <w:pPr>
        <w:ind w:left="1080"/>
        <w:jc w:val="center"/>
        <w:rPr>
          <w:noProof/>
        </w:rPr>
      </w:pPr>
    </w:p>
    <w:p w14:paraId="635D50A7" w14:textId="51ED9115" w:rsidR="00040B7C" w:rsidRDefault="00040B7C" w:rsidP="00040B7C">
      <w:pPr>
        <w:tabs>
          <w:tab w:val="left" w:pos="1950"/>
          <w:tab w:val="center" w:pos="5652"/>
        </w:tabs>
        <w:ind w:left="1080"/>
        <w:rPr>
          <w:noProof/>
        </w:rPr>
      </w:pPr>
      <w:r>
        <w:rPr>
          <w:noProof/>
        </w:rPr>
        <w:tab/>
      </w:r>
    </w:p>
    <w:p w14:paraId="21E3A341" w14:textId="378CE7B8" w:rsidR="0009028C" w:rsidRDefault="0009028C" w:rsidP="00040B7C">
      <w:pPr>
        <w:tabs>
          <w:tab w:val="left" w:pos="1950"/>
          <w:tab w:val="center" w:pos="5652"/>
        </w:tabs>
        <w:ind w:left="1080"/>
        <w:rPr>
          <w:noProof/>
        </w:rPr>
      </w:pPr>
    </w:p>
    <w:p w14:paraId="33A24926" w14:textId="73DCFF55" w:rsidR="0009028C" w:rsidRDefault="0009028C" w:rsidP="00040B7C">
      <w:pPr>
        <w:tabs>
          <w:tab w:val="left" w:pos="1950"/>
          <w:tab w:val="center" w:pos="5652"/>
        </w:tabs>
        <w:ind w:left="1080"/>
        <w:rPr>
          <w:noProof/>
        </w:rPr>
      </w:pPr>
    </w:p>
    <w:p w14:paraId="003C597E" w14:textId="2641E2C2" w:rsidR="0009028C" w:rsidRDefault="0009028C" w:rsidP="00040B7C">
      <w:pPr>
        <w:tabs>
          <w:tab w:val="left" w:pos="1950"/>
          <w:tab w:val="center" w:pos="5652"/>
        </w:tabs>
        <w:ind w:left="1080"/>
        <w:rPr>
          <w:noProof/>
        </w:rPr>
      </w:pPr>
    </w:p>
    <w:p w14:paraId="48A4F7DB" w14:textId="7BC56A71" w:rsidR="0009028C" w:rsidRDefault="0009028C" w:rsidP="00040B7C">
      <w:pPr>
        <w:tabs>
          <w:tab w:val="left" w:pos="1950"/>
          <w:tab w:val="center" w:pos="5652"/>
        </w:tabs>
        <w:ind w:left="1080"/>
        <w:rPr>
          <w:noProof/>
        </w:rPr>
      </w:pPr>
    </w:p>
    <w:p w14:paraId="5F9161BE" w14:textId="77777777" w:rsidR="0009028C" w:rsidRDefault="0009028C" w:rsidP="00040B7C">
      <w:pPr>
        <w:tabs>
          <w:tab w:val="left" w:pos="1950"/>
          <w:tab w:val="center" w:pos="5652"/>
        </w:tabs>
        <w:ind w:left="1080"/>
        <w:rPr>
          <w:noProof/>
        </w:rPr>
      </w:pPr>
    </w:p>
    <w:p w14:paraId="119EAE8B" w14:textId="77777777" w:rsidR="0009028C" w:rsidRDefault="0009028C" w:rsidP="00040B7C">
      <w:pPr>
        <w:tabs>
          <w:tab w:val="left" w:pos="1950"/>
          <w:tab w:val="center" w:pos="5652"/>
        </w:tabs>
        <w:ind w:left="1080"/>
        <w:rPr>
          <w:noProof/>
        </w:rPr>
      </w:pPr>
    </w:p>
    <w:p w14:paraId="330B73A5" w14:textId="59605011" w:rsidR="00040B7C" w:rsidRDefault="00040B7C" w:rsidP="00040B7C">
      <w:pPr>
        <w:tabs>
          <w:tab w:val="left" w:pos="1950"/>
          <w:tab w:val="center" w:pos="5652"/>
        </w:tabs>
        <w:ind w:left="1080"/>
        <w:rPr>
          <w:noProof/>
        </w:rPr>
      </w:pPr>
    </w:p>
    <w:p w14:paraId="0A1681E5" w14:textId="0846D8B2" w:rsidR="00040B7C" w:rsidRDefault="00E56252" w:rsidP="00040B7C">
      <w:pPr>
        <w:tabs>
          <w:tab w:val="left" w:pos="1950"/>
          <w:tab w:val="center" w:pos="5652"/>
        </w:tabs>
        <w:ind w:left="1080"/>
        <w:rPr>
          <w:rFonts w:ascii="Arial" w:hAnsi="Arial" w:cs="Arial"/>
          <w:b/>
          <w:bCs/>
          <w:sz w:val="24"/>
          <w:szCs w:val="24"/>
          <w:u w:val="single"/>
        </w:rPr>
      </w:pPr>
      <w:r w:rsidRPr="00E56252">
        <w:rPr>
          <w:rFonts w:ascii="Arial" w:hAnsi="Arial" w:cs="Arial"/>
          <w:b/>
          <w:bCs/>
          <w:sz w:val="24"/>
          <w:szCs w:val="24"/>
          <w:u w:val="single"/>
        </w:rPr>
        <w:lastRenderedPageBreak/>
        <w:t>AT-1927-</w:t>
      </w:r>
      <w:r>
        <w:rPr>
          <w:rFonts w:ascii="Arial" w:hAnsi="Arial" w:cs="Arial"/>
          <w:b/>
          <w:bCs/>
          <w:sz w:val="24"/>
          <w:szCs w:val="24"/>
          <w:u w:val="single"/>
        </w:rPr>
        <w:t>88</w:t>
      </w:r>
      <w:r w:rsidRPr="00E56252">
        <w:rPr>
          <w:rFonts w:ascii="Arial" w:hAnsi="Arial" w:cs="Arial"/>
          <w:b/>
          <w:bCs/>
          <w:sz w:val="24"/>
          <w:szCs w:val="24"/>
          <w:u w:val="single"/>
        </w:rPr>
        <w:t xml:space="preserve"> Heat Treat Supplier Management Procedure</w:t>
      </w:r>
    </w:p>
    <w:p w14:paraId="20F3D525" w14:textId="77777777" w:rsidR="00157916" w:rsidRDefault="00157916" w:rsidP="00040B7C">
      <w:pPr>
        <w:tabs>
          <w:tab w:val="left" w:pos="1950"/>
          <w:tab w:val="center" w:pos="5652"/>
        </w:tabs>
        <w:ind w:left="1080"/>
        <w:rPr>
          <w:noProof/>
        </w:rPr>
      </w:pPr>
    </w:p>
    <w:p w14:paraId="590C7272" w14:textId="36F6B81A" w:rsidR="00B16CDE" w:rsidRDefault="0009028C" w:rsidP="00F228A0">
      <w:pPr>
        <w:ind w:left="1080"/>
        <w:rPr>
          <w:noProof/>
        </w:rPr>
      </w:pPr>
      <w:r>
        <w:rPr>
          <w:noProof/>
        </w:rPr>
        <mc:AlternateContent>
          <mc:Choice Requires="wps">
            <w:drawing>
              <wp:anchor distT="0" distB="0" distL="114300" distR="114300" simplePos="0" relativeHeight="251786240" behindDoc="0" locked="0" layoutInCell="1" allowOverlap="1" wp14:anchorId="45ACC46F" wp14:editId="1FD30ADB">
                <wp:simplePos x="0" y="0"/>
                <wp:positionH relativeFrom="column">
                  <wp:posOffset>1674495</wp:posOffset>
                </wp:positionH>
                <wp:positionV relativeFrom="paragraph">
                  <wp:posOffset>5036185</wp:posOffset>
                </wp:positionV>
                <wp:extent cx="2828925"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28925" cy="742950"/>
                        </a:xfrm>
                        <a:prstGeom prst="rect">
                          <a:avLst/>
                        </a:prstGeom>
                        <a:noFill/>
                        <a:ln w="6350">
                          <a:noFill/>
                        </a:ln>
                      </wps:spPr>
                      <wps:txbx>
                        <w:txbxContent>
                          <w:p w14:paraId="3733E294" w14:textId="7B06EEF1" w:rsidR="007E61B6" w:rsidRDefault="007E61B6" w:rsidP="007E61B6">
                            <w:pPr>
                              <w:ind w:left="90"/>
                            </w:pPr>
                            <w:r>
                              <w:t>*Follow CQI-9 for frequency check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C46F" id="Text Box 15" o:spid="_x0000_s1058" type="#_x0000_t202" style="position:absolute;left:0;text-align:left;margin-left:131.85pt;margin-top:396.55pt;width:222.75pt;height: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" filled="f" stroked="f" strokeweight=".5pt">
                <v:textbox>
                  <w:txbxContent>
                    <w:p w14:paraId="3733E294" w14:textId="7B06EEF1" w:rsidR="007E61B6" w:rsidRDefault="007E61B6" w:rsidP="007E61B6">
                      <w:pPr>
                        <w:ind w:left="90"/>
                      </w:pPr>
                      <w:r>
                        <w:t>*Follow CQI-9 for frequency check requirements.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144D8F53" wp14:editId="32E1F813">
                <wp:simplePos x="0" y="0"/>
                <wp:positionH relativeFrom="column">
                  <wp:posOffset>4732019</wp:posOffset>
                </wp:positionH>
                <wp:positionV relativeFrom="paragraph">
                  <wp:posOffset>3575498</wp:posOffset>
                </wp:positionV>
                <wp:extent cx="705971" cy="434788"/>
                <wp:effectExtent l="38100" t="76200" r="18415" b="22860"/>
                <wp:wrapNone/>
                <wp:docPr id="1206757865" name="Connector: Elbow 1206757865"/>
                <wp:cNvGraphicFramePr/>
                <a:graphic xmlns:a="http://schemas.openxmlformats.org/drawingml/2006/main">
                  <a:graphicData uri="http://schemas.microsoft.com/office/word/2010/wordprocessingShape">
                    <wps:wsp>
                      <wps:cNvCnPr/>
                      <wps:spPr>
                        <a:xfrm flipH="1" flipV="1">
                          <a:off x="0" y="0"/>
                          <a:ext cx="705971" cy="434788"/>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F989C6" id="Connector: Elbow 1206757865" o:spid="_x0000_s1026" type="#_x0000_t34" style="position:absolute;margin-left:372.6pt;margin-top:281.55pt;width:55.6pt;height:34.2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" adj="11632" strokecolor="windowText" strokeweight="1.5pt">
                <v:stroke endarrow="block"/>
              </v:shape>
            </w:pict>
          </mc:Fallback>
        </mc:AlternateContent>
      </w:r>
      <w:r>
        <w:rPr>
          <w:noProof/>
        </w:rPr>
        <mc:AlternateContent>
          <mc:Choice Requires="wps">
            <w:drawing>
              <wp:anchor distT="0" distB="0" distL="114300" distR="114300" simplePos="0" relativeHeight="251760640" behindDoc="0" locked="0" layoutInCell="1" allowOverlap="1" wp14:anchorId="5EBE737A" wp14:editId="5FB0AC73">
                <wp:simplePos x="0" y="0"/>
                <wp:positionH relativeFrom="column">
                  <wp:posOffset>4749948</wp:posOffset>
                </wp:positionH>
                <wp:positionV relativeFrom="paragraph">
                  <wp:posOffset>1876685</wp:posOffset>
                </wp:positionV>
                <wp:extent cx="661147" cy="591073"/>
                <wp:effectExtent l="38100" t="0" r="24765" b="95250"/>
                <wp:wrapNone/>
                <wp:docPr id="1206757863" name="Connector: Elbow 1206757863"/>
                <wp:cNvGraphicFramePr/>
                <a:graphic xmlns:a="http://schemas.openxmlformats.org/drawingml/2006/main">
                  <a:graphicData uri="http://schemas.microsoft.com/office/word/2010/wordprocessingShape">
                    <wps:wsp>
                      <wps:cNvCnPr/>
                      <wps:spPr>
                        <a:xfrm flipH="1">
                          <a:off x="0" y="0"/>
                          <a:ext cx="661147" cy="591073"/>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8FC573" id="Connector: Elbow 1206757863" o:spid="_x0000_s1026" type="#_x0000_t34" style="position:absolute;margin-left:374pt;margin-top:147.75pt;width:52.05pt;height:46.5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" adj="11632" strokecolor="windowText" strokeweight="1.5pt">
                <v:stroke endarrow="block"/>
              </v:shape>
            </w:pict>
          </mc:Fallback>
        </mc:AlternateContent>
      </w:r>
      <w:r>
        <w:rPr>
          <w:noProof/>
        </w:rPr>
        <mc:AlternateContent>
          <mc:Choice Requires="wps">
            <w:drawing>
              <wp:anchor distT="0" distB="0" distL="114300" distR="114300" simplePos="0" relativeHeight="251770880" behindDoc="0" locked="0" layoutInCell="1" allowOverlap="1" wp14:anchorId="5F965FB8" wp14:editId="2B34BE98">
                <wp:simplePos x="0" y="0"/>
                <wp:positionH relativeFrom="column">
                  <wp:posOffset>4749948</wp:posOffset>
                </wp:positionH>
                <wp:positionV relativeFrom="paragraph">
                  <wp:posOffset>2701440</wp:posOffset>
                </wp:positionV>
                <wp:extent cx="679077" cy="87668"/>
                <wp:effectExtent l="38100" t="0" r="26035" b="102870"/>
                <wp:wrapNone/>
                <wp:docPr id="1206757868" name="Connector: Elbow 1206757868"/>
                <wp:cNvGraphicFramePr/>
                <a:graphic xmlns:a="http://schemas.openxmlformats.org/drawingml/2006/main">
                  <a:graphicData uri="http://schemas.microsoft.com/office/word/2010/wordprocessingShape">
                    <wps:wsp>
                      <wps:cNvCnPr/>
                      <wps:spPr>
                        <a:xfrm flipH="1">
                          <a:off x="0" y="0"/>
                          <a:ext cx="679077" cy="87668"/>
                        </a:xfrm>
                        <a:prstGeom prst="bentConnector3">
                          <a:avLst>
                            <a:gd name="adj1" fmla="val 48930"/>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48AE9E" id="Connector: Elbow 1206757868" o:spid="_x0000_s1026" type="#_x0000_t34" style="position:absolute;margin-left:374pt;margin-top:212.7pt;width:53.45pt;height:6.9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" adj="10569" strokecolor="windowText" strokeweight="1.5pt">
                <v:stroke endarrow="block"/>
              </v:shape>
            </w:pict>
          </mc:Fallback>
        </mc:AlternateContent>
      </w:r>
      <w:r>
        <w:rPr>
          <w:noProof/>
        </w:rPr>
        <mc:AlternateContent>
          <mc:Choice Requires="wps">
            <w:drawing>
              <wp:anchor distT="0" distB="0" distL="114300" distR="114300" simplePos="0" relativeHeight="251762688" behindDoc="0" locked="0" layoutInCell="1" allowOverlap="1" wp14:anchorId="1A75F906" wp14:editId="00DA580F">
                <wp:simplePos x="0" y="0"/>
                <wp:positionH relativeFrom="column">
                  <wp:posOffset>4748829</wp:posOffset>
                </wp:positionH>
                <wp:positionV relativeFrom="paragraph">
                  <wp:posOffset>2610897</wp:posOffset>
                </wp:positionV>
                <wp:extent cx="689162" cy="45719"/>
                <wp:effectExtent l="38100" t="38100" r="15875" b="88265"/>
                <wp:wrapNone/>
                <wp:docPr id="1206757864" name="Connector: Elbow 1206757864"/>
                <wp:cNvGraphicFramePr/>
                <a:graphic xmlns:a="http://schemas.openxmlformats.org/drawingml/2006/main">
                  <a:graphicData uri="http://schemas.microsoft.com/office/word/2010/wordprocessingShape">
                    <wps:wsp>
                      <wps:cNvCnPr/>
                      <wps:spPr>
                        <a:xfrm flipH="1">
                          <a:off x="0" y="0"/>
                          <a:ext cx="689162" cy="45719"/>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7EDA09" id="Connector: Elbow 1206757864" o:spid="_x0000_s1026" type="#_x0000_t34" style="position:absolute;margin-left:373.9pt;margin-top:205.6pt;width:54.25pt;height:3.6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" adj="11632" strokecolor="windowText" strokeweight="1.5pt">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37D69EAE" wp14:editId="4368B6A2">
                <wp:simplePos x="0" y="0"/>
                <wp:positionH relativeFrom="column">
                  <wp:posOffset>4748828</wp:posOffset>
                </wp:positionH>
                <wp:positionV relativeFrom="paragraph">
                  <wp:posOffset>2992791</wp:posOffset>
                </wp:positionV>
                <wp:extent cx="689162" cy="161365"/>
                <wp:effectExtent l="19050" t="76200" r="15875" b="29210"/>
                <wp:wrapNone/>
                <wp:docPr id="1206757867" name="Connector: Elbow 1206757867"/>
                <wp:cNvGraphicFramePr/>
                <a:graphic xmlns:a="http://schemas.openxmlformats.org/drawingml/2006/main">
                  <a:graphicData uri="http://schemas.microsoft.com/office/word/2010/wordprocessingShape">
                    <wps:wsp>
                      <wps:cNvCnPr/>
                      <wps:spPr>
                        <a:xfrm flipH="1" flipV="1">
                          <a:off x="0" y="0"/>
                          <a:ext cx="689162" cy="161365"/>
                        </a:xfrm>
                        <a:prstGeom prst="bentConnector3">
                          <a:avLst>
                            <a:gd name="adj1" fmla="val 5385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8BA2EF" id="Connector: Elbow 1206757867" o:spid="_x0000_s1026" type="#_x0000_t34" style="position:absolute;margin-left:373.9pt;margin-top:235.65pt;width:54.25pt;height:12.7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" adj="11632" strokecolor="windowText" strokeweight="1.5pt">
                <v:stroke endarrow="block"/>
              </v:shape>
            </w:pict>
          </mc:Fallback>
        </mc:AlternateContent>
      </w:r>
      <w:r>
        <w:rPr>
          <w:noProof/>
        </w:rPr>
        <mc:AlternateContent>
          <mc:Choice Requires="wps">
            <w:drawing>
              <wp:anchor distT="0" distB="0" distL="114300" distR="114300" simplePos="0" relativeHeight="251752448" behindDoc="0" locked="0" layoutInCell="1" allowOverlap="1" wp14:anchorId="3EEDC224" wp14:editId="27DCAD42">
                <wp:simplePos x="0" y="0"/>
                <wp:positionH relativeFrom="column">
                  <wp:posOffset>5437991</wp:posOffset>
                </wp:positionH>
                <wp:positionV relativeFrom="paragraph">
                  <wp:posOffset>3723415</wp:posOffset>
                </wp:positionV>
                <wp:extent cx="1223645" cy="542365"/>
                <wp:effectExtent l="0" t="0" r="14605" b="10160"/>
                <wp:wrapNone/>
                <wp:docPr id="1206757859" name="Text Box 1206757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542365"/>
                        </a:xfrm>
                        <a:prstGeom prst="rect">
                          <a:avLst/>
                        </a:prstGeom>
                        <a:solidFill>
                          <a:srgbClr val="E7E6E6"/>
                        </a:solidFill>
                        <a:ln w="12700" cap="flat" cmpd="sng" algn="ctr">
                          <a:solidFill>
                            <a:sysClr val="windowText" lastClr="000000"/>
                          </a:solidFill>
                          <a:prstDash val="solid"/>
                          <a:miter lim="800000"/>
                        </a:ln>
                        <a:effectLst/>
                      </wps:spPr>
                      <wps:txbx>
                        <w:txbxContent>
                          <w:p w14:paraId="66B38A5F" w14:textId="0BC37F8D" w:rsidR="00686B0C" w:rsidRPr="0064220A" w:rsidRDefault="00E30467" w:rsidP="00686B0C">
                            <w:pPr>
                              <w:jc w:val="center"/>
                              <w:rPr>
                                <w:rFonts w:ascii="Arial" w:hAnsi="Arial" w:cs="Arial"/>
                                <w:sz w:val="12"/>
                                <w:szCs w:val="12"/>
                              </w:rPr>
                            </w:pPr>
                            <w:r>
                              <w:rPr>
                                <w:rFonts w:ascii="Arial" w:hAnsi="Arial" w:cs="Arial"/>
                                <w:sz w:val="12"/>
                                <w:szCs w:val="12"/>
                              </w:rPr>
                              <w:t xml:space="preserve">% surface carbon measurements are critical at PPAP and following up with daily potential % carbon checks.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DC224" id="Text Box 1206757859" o:spid="_x0000_s1049" type="#_x0000_t202" style="position:absolute;left:0;text-align:left;margin-left:428.2pt;margin-top:293.2pt;width:96.35pt;height:4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" fillcolor="#e7e6e6" strokecolor="windowText" strokeweight="1pt">
                <v:textbox>
                  <w:txbxContent>
                    <w:p w14:paraId="66B38A5F" w14:textId="0BC37F8D" w:rsidR="00686B0C" w:rsidRPr="0064220A" w:rsidRDefault="00E30467" w:rsidP="00686B0C">
                      <w:pPr>
                        <w:jc w:val="center"/>
                        <w:rPr>
                          <w:rFonts w:ascii="Arial" w:hAnsi="Arial" w:cs="Arial"/>
                          <w:sz w:val="12"/>
                          <w:szCs w:val="12"/>
                        </w:rPr>
                      </w:pPr>
                      <w:r>
                        <w:rPr>
                          <w:rFonts w:ascii="Arial" w:hAnsi="Arial" w:cs="Arial"/>
                          <w:sz w:val="12"/>
                          <w:szCs w:val="12"/>
                        </w:rPr>
                        <w:t xml:space="preserve">% surface carbon measurements are critical at PPAP and following up with daily potential % carbon checks.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007ACEE6" wp14:editId="49D0CC59">
                <wp:simplePos x="0" y="0"/>
                <wp:positionH relativeFrom="column">
                  <wp:posOffset>4732020</wp:posOffset>
                </wp:positionH>
                <wp:positionV relativeFrom="paragraph">
                  <wp:posOffset>3203463</wp:posOffset>
                </wp:positionV>
                <wp:extent cx="687369" cy="309282"/>
                <wp:effectExtent l="38100" t="76200" r="17780" b="33655"/>
                <wp:wrapNone/>
                <wp:docPr id="1206757866" name="Connector: Elbow 1206757866"/>
                <wp:cNvGraphicFramePr/>
                <a:graphic xmlns:a="http://schemas.openxmlformats.org/drawingml/2006/main">
                  <a:graphicData uri="http://schemas.microsoft.com/office/word/2010/wordprocessingShape">
                    <wps:wsp>
                      <wps:cNvCnPr/>
                      <wps:spPr>
                        <a:xfrm flipH="1" flipV="1">
                          <a:off x="0" y="0"/>
                          <a:ext cx="687369" cy="309282"/>
                        </a:xfrm>
                        <a:prstGeom prst="bentConnector3">
                          <a:avLst>
                            <a:gd name="adj1" fmla="val 63088"/>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155E84" id="Connector: Elbow 1206757866" o:spid="_x0000_s1026" type="#_x0000_t34" style="position:absolute;margin-left:372.6pt;margin-top:252.25pt;width:54.1pt;height:24.3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" adj="13627" strokecolor="windowText" strokeweight="1.5pt">
                <v:stroke endarrow="block"/>
              </v:shape>
            </w:pict>
          </mc:Fallback>
        </mc:AlternateContent>
      </w:r>
      <w:r w:rsidR="00F228A0">
        <w:rPr>
          <w:noProof/>
        </w:rPr>
        <mc:AlternateContent>
          <mc:Choice Requires="wps">
            <w:drawing>
              <wp:anchor distT="0" distB="0" distL="114300" distR="114300" simplePos="0" relativeHeight="251754496" behindDoc="0" locked="0" layoutInCell="1" allowOverlap="1" wp14:anchorId="42DE4AE0" wp14:editId="076B9FA0">
                <wp:simplePos x="0" y="0"/>
                <wp:positionH relativeFrom="column">
                  <wp:posOffset>5431006</wp:posOffset>
                </wp:positionH>
                <wp:positionV relativeFrom="paragraph">
                  <wp:posOffset>3348990</wp:posOffset>
                </wp:positionV>
                <wp:extent cx="1214600" cy="355409"/>
                <wp:effectExtent l="0" t="0" r="24130" b="26035"/>
                <wp:wrapNone/>
                <wp:docPr id="1206757860" name="Text Box 1206757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00" cy="355409"/>
                        </a:xfrm>
                        <a:prstGeom prst="rect">
                          <a:avLst/>
                        </a:prstGeom>
                        <a:solidFill>
                          <a:srgbClr val="E7E6E6"/>
                        </a:solidFill>
                        <a:ln w="12700" cap="flat" cmpd="sng" algn="ctr">
                          <a:solidFill>
                            <a:sysClr val="windowText" lastClr="000000"/>
                          </a:solidFill>
                          <a:prstDash val="solid"/>
                          <a:miter lim="800000"/>
                        </a:ln>
                        <a:effectLst/>
                      </wps:spPr>
                      <wps:txbx>
                        <w:txbxContent>
                          <w:p w14:paraId="39973002" w14:textId="0D17FF37" w:rsidR="00686B0C" w:rsidRPr="0064220A" w:rsidRDefault="00E30467" w:rsidP="00686B0C">
                            <w:pPr>
                              <w:jc w:val="center"/>
                              <w:rPr>
                                <w:rFonts w:ascii="Arial" w:hAnsi="Arial" w:cs="Arial"/>
                                <w:sz w:val="12"/>
                                <w:szCs w:val="12"/>
                              </w:rPr>
                            </w:pPr>
                            <w:r>
                              <w:rPr>
                                <w:rFonts w:ascii="Arial" w:hAnsi="Arial" w:cs="Arial"/>
                                <w:sz w:val="12"/>
                                <w:szCs w:val="12"/>
                              </w:rPr>
                              <w:t xml:space="preserve">Record IGO based on case depth of print and TPS specification.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E4AE0" id="Text Box 1206757860" o:spid="_x0000_s1050" type="#_x0000_t202" style="position:absolute;left:0;text-align:left;margin-left:427.65pt;margin-top:263.7pt;width:95.65pt;height: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" fillcolor="#e7e6e6" strokecolor="windowText" strokeweight="1pt">
                <v:textbox>
                  <w:txbxContent>
                    <w:p w14:paraId="39973002" w14:textId="0D17FF37" w:rsidR="00686B0C" w:rsidRPr="0064220A" w:rsidRDefault="00E30467" w:rsidP="00686B0C">
                      <w:pPr>
                        <w:jc w:val="center"/>
                        <w:rPr>
                          <w:rFonts w:ascii="Arial" w:hAnsi="Arial" w:cs="Arial"/>
                          <w:sz w:val="12"/>
                          <w:szCs w:val="12"/>
                        </w:rPr>
                      </w:pPr>
                      <w:r>
                        <w:rPr>
                          <w:rFonts w:ascii="Arial" w:hAnsi="Arial" w:cs="Arial"/>
                          <w:sz w:val="12"/>
                          <w:szCs w:val="12"/>
                        </w:rPr>
                        <w:t xml:space="preserve">Record IGO based on case depth of print and TPS specification. </w:t>
                      </w:r>
                    </w:p>
                  </w:txbxContent>
                </v:textbox>
              </v:shape>
            </w:pict>
          </mc:Fallback>
        </mc:AlternateContent>
      </w:r>
      <w:r w:rsidR="00F228A0">
        <w:rPr>
          <w:noProof/>
        </w:rPr>
        <mc:AlternateContent>
          <mc:Choice Requires="wps">
            <w:drawing>
              <wp:anchor distT="0" distB="0" distL="114300" distR="114300" simplePos="0" relativeHeight="251756544" behindDoc="0" locked="0" layoutInCell="1" allowOverlap="1" wp14:anchorId="152061B5" wp14:editId="0B47751E">
                <wp:simplePos x="0" y="0"/>
                <wp:positionH relativeFrom="column">
                  <wp:posOffset>5431006</wp:posOffset>
                </wp:positionH>
                <wp:positionV relativeFrom="paragraph">
                  <wp:posOffset>2954617</wp:posOffset>
                </wp:positionV>
                <wp:extent cx="1211148" cy="365760"/>
                <wp:effectExtent l="0" t="0" r="27305" b="15240"/>
                <wp:wrapNone/>
                <wp:docPr id="1206757861" name="Text Box 1206757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148" cy="365760"/>
                        </a:xfrm>
                        <a:prstGeom prst="rect">
                          <a:avLst/>
                        </a:prstGeom>
                        <a:solidFill>
                          <a:srgbClr val="E7E6E6"/>
                        </a:solidFill>
                        <a:ln w="12700" cap="flat" cmpd="sng" algn="ctr">
                          <a:solidFill>
                            <a:sysClr val="windowText" lastClr="000000"/>
                          </a:solidFill>
                          <a:prstDash val="solid"/>
                          <a:miter lim="800000"/>
                        </a:ln>
                        <a:effectLst/>
                      </wps:spPr>
                      <wps:txbx>
                        <w:txbxContent>
                          <w:p w14:paraId="4AA7E5FB" w14:textId="3E68BC0E" w:rsidR="00686B0C" w:rsidRPr="0064220A" w:rsidRDefault="00E30467" w:rsidP="00686B0C">
                            <w:pPr>
                              <w:jc w:val="center"/>
                              <w:rPr>
                                <w:rFonts w:ascii="Arial" w:hAnsi="Arial" w:cs="Arial"/>
                                <w:sz w:val="12"/>
                                <w:szCs w:val="12"/>
                              </w:rPr>
                            </w:pPr>
                            <w:r>
                              <w:rPr>
                                <w:rFonts w:ascii="Arial" w:hAnsi="Arial" w:cs="Arial"/>
                                <w:sz w:val="12"/>
                                <w:szCs w:val="12"/>
                              </w:rPr>
                              <w:t>Microstructure must be a photo. Dictation is not allowed.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061B5" id="Text Box 1206757861" o:spid="_x0000_s1051" type="#_x0000_t202" style="position:absolute;left:0;text-align:left;margin-left:427.65pt;margin-top:232.65pt;width:95.35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" fillcolor="#e7e6e6" strokecolor="windowText" strokeweight="1pt">
                <v:textbox>
                  <w:txbxContent>
                    <w:p w14:paraId="4AA7E5FB" w14:textId="3E68BC0E" w:rsidR="00686B0C" w:rsidRPr="0064220A" w:rsidRDefault="00E30467" w:rsidP="00686B0C">
                      <w:pPr>
                        <w:jc w:val="center"/>
                        <w:rPr>
                          <w:rFonts w:ascii="Arial" w:hAnsi="Arial" w:cs="Arial"/>
                          <w:sz w:val="12"/>
                          <w:szCs w:val="12"/>
                        </w:rPr>
                      </w:pPr>
                      <w:r>
                        <w:rPr>
                          <w:rFonts w:ascii="Arial" w:hAnsi="Arial" w:cs="Arial"/>
                          <w:sz w:val="12"/>
                          <w:szCs w:val="12"/>
                        </w:rPr>
                        <w:t>Microstructure must be a photo. Dictation is not allowed.</w:t>
                      </w:r>
                    </w:p>
                  </w:txbxContent>
                </v:textbox>
              </v:shape>
            </w:pict>
          </mc:Fallback>
        </mc:AlternateContent>
      </w:r>
      <w:r w:rsidR="00F228A0">
        <w:rPr>
          <w:noProof/>
        </w:rPr>
        <mc:AlternateContent>
          <mc:Choice Requires="wps">
            <w:drawing>
              <wp:anchor distT="0" distB="0" distL="114300" distR="114300" simplePos="0" relativeHeight="251758592" behindDoc="0" locked="0" layoutInCell="1" allowOverlap="1" wp14:anchorId="1A19B001" wp14:editId="0D4DD5D8">
                <wp:simplePos x="0" y="0"/>
                <wp:positionH relativeFrom="column">
                  <wp:posOffset>5425216</wp:posOffset>
                </wp:positionH>
                <wp:positionV relativeFrom="paragraph">
                  <wp:posOffset>2395817</wp:posOffset>
                </wp:positionV>
                <wp:extent cx="1200785" cy="538288"/>
                <wp:effectExtent l="0" t="0" r="18415" b="14605"/>
                <wp:wrapNone/>
                <wp:docPr id="1206757862" name="Text Box 1206757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38288"/>
                        </a:xfrm>
                        <a:prstGeom prst="rect">
                          <a:avLst/>
                        </a:prstGeom>
                        <a:solidFill>
                          <a:srgbClr val="E7E6E6"/>
                        </a:solidFill>
                        <a:ln w="12700" cap="flat" cmpd="sng" algn="ctr">
                          <a:solidFill>
                            <a:sysClr val="windowText" lastClr="000000"/>
                          </a:solidFill>
                          <a:prstDash val="solid"/>
                          <a:miter lim="800000"/>
                        </a:ln>
                        <a:effectLst/>
                      </wps:spPr>
                      <wps:txbx>
                        <w:txbxContent>
                          <w:p w14:paraId="02244839" w14:textId="21B86D8F" w:rsidR="00686B0C" w:rsidRDefault="00686B0C" w:rsidP="00686B0C">
                            <w:pPr>
                              <w:jc w:val="center"/>
                              <w:rPr>
                                <w:rFonts w:ascii="Arial" w:hAnsi="Arial" w:cs="Arial"/>
                                <w:sz w:val="12"/>
                                <w:szCs w:val="12"/>
                              </w:rPr>
                            </w:pPr>
                            <w:r>
                              <w:rPr>
                                <w:rFonts w:ascii="Arial" w:hAnsi="Arial" w:cs="Arial"/>
                                <w:sz w:val="12"/>
                                <w:szCs w:val="12"/>
                              </w:rPr>
                              <w:t>Record Surface / Case Hardness</w:t>
                            </w:r>
                          </w:p>
                          <w:p w14:paraId="3B4FDE17" w14:textId="545B2E7C" w:rsidR="00E30467" w:rsidRPr="0064220A" w:rsidRDefault="00E30467" w:rsidP="00686B0C">
                            <w:pPr>
                              <w:jc w:val="center"/>
                              <w:rPr>
                                <w:rFonts w:ascii="Arial" w:hAnsi="Arial" w:cs="Arial"/>
                                <w:sz w:val="12"/>
                                <w:szCs w:val="12"/>
                              </w:rPr>
                            </w:pPr>
                            <w:r>
                              <w:rPr>
                                <w:rFonts w:ascii="Arial" w:hAnsi="Arial" w:cs="Arial"/>
                                <w:sz w:val="12"/>
                                <w:szCs w:val="12"/>
                              </w:rPr>
                              <w:t>Record Core Harness (no less than 5 times the case depth from the surface.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9B001" id="Text Box 1206757862" o:spid="_x0000_s1052" type="#_x0000_t202" style="position:absolute;left:0;text-align:left;margin-left:427.2pt;margin-top:188.65pt;width:94.55pt;height:4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" fillcolor="#e7e6e6" strokecolor="windowText" strokeweight="1pt">
                <v:textbox>
                  <w:txbxContent>
                    <w:p w14:paraId="02244839" w14:textId="21B86D8F" w:rsidR="00686B0C" w:rsidRDefault="00686B0C" w:rsidP="00686B0C">
                      <w:pPr>
                        <w:jc w:val="center"/>
                        <w:rPr>
                          <w:rFonts w:ascii="Arial" w:hAnsi="Arial" w:cs="Arial"/>
                          <w:sz w:val="12"/>
                          <w:szCs w:val="12"/>
                        </w:rPr>
                      </w:pPr>
                      <w:r>
                        <w:rPr>
                          <w:rFonts w:ascii="Arial" w:hAnsi="Arial" w:cs="Arial"/>
                          <w:sz w:val="12"/>
                          <w:szCs w:val="12"/>
                        </w:rPr>
                        <w:t>Record Surface / Case Hardness</w:t>
                      </w:r>
                    </w:p>
                    <w:p w14:paraId="3B4FDE17" w14:textId="545B2E7C" w:rsidR="00E30467" w:rsidRPr="0064220A" w:rsidRDefault="00E30467" w:rsidP="00686B0C">
                      <w:pPr>
                        <w:jc w:val="center"/>
                        <w:rPr>
                          <w:rFonts w:ascii="Arial" w:hAnsi="Arial" w:cs="Arial"/>
                          <w:sz w:val="12"/>
                          <w:szCs w:val="12"/>
                        </w:rPr>
                      </w:pPr>
                      <w:r>
                        <w:rPr>
                          <w:rFonts w:ascii="Arial" w:hAnsi="Arial" w:cs="Arial"/>
                          <w:sz w:val="12"/>
                          <w:szCs w:val="12"/>
                        </w:rPr>
                        <w:t>Record Core Harness (no less than 5 times the case depth from the surface.</w:t>
                      </w:r>
                    </w:p>
                  </w:txbxContent>
                </v:textbox>
              </v:shape>
            </w:pict>
          </mc:Fallback>
        </mc:AlternateContent>
      </w:r>
      <w:r w:rsidR="00F228A0">
        <w:rPr>
          <w:noProof/>
        </w:rPr>
        <mc:AlternateContent>
          <mc:Choice Requires="wps">
            <w:drawing>
              <wp:anchor distT="0" distB="0" distL="114300" distR="114300" simplePos="0" relativeHeight="251648512" behindDoc="0" locked="0" layoutInCell="1" allowOverlap="1" wp14:anchorId="2B95386C" wp14:editId="5FA64A82">
                <wp:simplePos x="0" y="0"/>
                <wp:positionH relativeFrom="column">
                  <wp:posOffset>5420061</wp:posOffset>
                </wp:positionH>
                <wp:positionV relativeFrom="paragraph">
                  <wp:posOffset>1355090</wp:posOffset>
                </wp:positionV>
                <wp:extent cx="1186994" cy="1007566"/>
                <wp:effectExtent l="0" t="0" r="13335" b="2159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994" cy="1007566"/>
                        </a:xfrm>
                        <a:prstGeom prst="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14:paraId="6C56F1B7" w14:textId="2FB0AC7B" w:rsidR="00B16CDE" w:rsidRDefault="00686B0C" w:rsidP="00686B0C">
                            <w:pPr>
                              <w:rPr>
                                <w:rFonts w:ascii="Arial" w:hAnsi="Arial" w:cs="Arial"/>
                                <w:sz w:val="12"/>
                                <w:szCs w:val="12"/>
                              </w:rPr>
                            </w:pPr>
                            <w:r w:rsidRPr="00686B0C">
                              <w:rPr>
                                <w:rFonts w:ascii="Arial" w:hAnsi="Arial" w:cs="Arial"/>
                                <w:sz w:val="12"/>
                                <w:szCs w:val="12"/>
                              </w:rPr>
                              <w:t>Determining Case Depth by:</w:t>
                            </w:r>
                          </w:p>
                          <w:p w14:paraId="27D5A9B3" w14:textId="1B9F7CB9"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Microhardness evaluation to 50 HRC (Hardness Traverse)</w:t>
                            </w:r>
                          </w:p>
                          <w:p w14:paraId="1B46A72D" w14:textId="3B9AF024"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Microstructure evaluation</w:t>
                            </w:r>
                          </w:p>
                          <w:p w14:paraId="7BCB65B3" w14:textId="77777777" w:rsidR="00686B0C" w:rsidRDefault="00686B0C" w:rsidP="00686B0C">
                            <w:pPr>
                              <w:pStyle w:val="ListParagraph"/>
                              <w:numPr>
                                <w:ilvl w:val="0"/>
                                <w:numId w:val="27"/>
                              </w:numPr>
                              <w:ind w:left="90" w:right="-163" w:hanging="90"/>
                              <w:rPr>
                                <w:rFonts w:ascii="Arial" w:hAnsi="Arial" w:cs="Arial"/>
                                <w:sz w:val="12"/>
                                <w:szCs w:val="12"/>
                              </w:rPr>
                            </w:pPr>
                            <w:r w:rsidRPr="00686B0C">
                              <w:rPr>
                                <w:rFonts w:ascii="Arial" w:hAnsi="Arial" w:cs="Arial"/>
                                <w:sz w:val="12"/>
                                <w:szCs w:val="12"/>
                              </w:rPr>
                              <w:t>.40% carbon – Carbon Gradient Study</w:t>
                            </w:r>
                          </w:p>
                          <w:p w14:paraId="47F8D282" w14:textId="793FB7D6" w:rsidR="00686B0C" w:rsidRPr="00040B7C" w:rsidRDefault="00686B0C" w:rsidP="00686B0C">
                            <w:pPr>
                              <w:pStyle w:val="ListParagraph"/>
                              <w:ind w:left="0" w:right="-163"/>
                              <w:rPr>
                                <w:rFonts w:ascii="Arial" w:hAnsi="Arial" w:cs="Arial"/>
                              </w:rPr>
                            </w:pPr>
                            <w:r w:rsidRPr="00686B0C">
                              <w:rPr>
                                <w:rFonts w:ascii="Arial" w:hAnsi="Arial" w:cs="Arial"/>
                                <w:sz w:val="12"/>
                                <w:szCs w:val="12"/>
                              </w:rPr>
                              <w:t>Note – All 3 must correlate during PPAP; therefore, carbon gradient study is required for PP</w:t>
                            </w:r>
                            <w:r>
                              <w:rPr>
                                <w:rFonts w:ascii="Arial" w:hAnsi="Arial" w:cs="Arial"/>
                                <w:sz w:val="12"/>
                                <w:szCs w:val="12"/>
                              </w:rPr>
                              <w:t>A</w:t>
                            </w:r>
                            <w:r w:rsidRPr="00686B0C">
                              <w:rPr>
                                <w:rFonts w:ascii="Arial" w:hAnsi="Arial" w:cs="Arial"/>
                                <w:sz w:val="12"/>
                                <w:szCs w:val="12"/>
                              </w:rPr>
                              <w:t>P</w:t>
                            </w:r>
                            <w:r>
                              <w:rPr>
                                <w:rFonts w:ascii="Arial" w:hAnsi="Arial" w:cs="Arial"/>
                                <w:sz w:val="12"/>
                                <w:szCs w:val="1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5386C" id="Text Box 8" o:spid="_x0000_s1063" type="#_x0000_t202" style="position:absolute;left:0;text-align:left;margin-left:426.8pt;margin-top:106.7pt;width:93.45pt;height:7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" fillcolor="#e7e6e6 [3214]" strokecolor="black [3200]" strokeweight="1pt">
                <v:textbox>
                  <w:txbxContent>
                    <w:p w14:paraId="6C56F1B7" w14:textId="2FB0AC7B" w:rsidR="00B16CDE" w:rsidRDefault="00686B0C" w:rsidP="00686B0C">
                      <w:pPr>
                        <w:rPr>
                          <w:rFonts w:ascii="Arial" w:hAnsi="Arial" w:cs="Arial"/>
                          <w:sz w:val="12"/>
                          <w:szCs w:val="12"/>
                        </w:rPr>
                      </w:pPr>
                      <w:r w:rsidRPr="00686B0C">
                        <w:rPr>
                          <w:rFonts w:ascii="Arial" w:hAnsi="Arial" w:cs="Arial"/>
                          <w:sz w:val="12"/>
                          <w:szCs w:val="12"/>
                        </w:rPr>
                        <w:t>Determining Case Depth by:</w:t>
                      </w:r>
                    </w:p>
                    <w:p w14:paraId="27D5A9B3" w14:textId="1B9F7CB9"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Microhardness evaluation to 50 HRC (Hardness Traverse)</w:t>
                      </w:r>
                    </w:p>
                    <w:p w14:paraId="1B46A72D" w14:textId="3B9AF024" w:rsidR="00686B0C" w:rsidRDefault="00686B0C" w:rsidP="00686B0C">
                      <w:pPr>
                        <w:pStyle w:val="ListParagraph"/>
                        <w:numPr>
                          <w:ilvl w:val="0"/>
                          <w:numId w:val="27"/>
                        </w:numPr>
                        <w:ind w:left="90" w:right="-163" w:hanging="90"/>
                        <w:rPr>
                          <w:rFonts w:ascii="Arial" w:hAnsi="Arial" w:cs="Arial"/>
                          <w:sz w:val="12"/>
                          <w:szCs w:val="12"/>
                        </w:rPr>
                      </w:pPr>
                      <w:r>
                        <w:rPr>
                          <w:rFonts w:ascii="Arial" w:hAnsi="Arial" w:cs="Arial"/>
                          <w:sz w:val="12"/>
                          <w:szCs w:val="12"/>
                        </w:rPr>
                        <w:t>Microstructure evaluation</w:t>
                      </w:r>
                    </w:p>
                    <w:p w14:paraId="7BCB65B3" w14:textId="77777777" w:rsidR="00686B0C" w:rsidRDefault="00686B0C" w:rsidP="00686B0C">
                      <w:pPr>
                        <w:pStyle w:val="ListParagraph"/>
                        <w:numPr>
                          <w:ilvl w:val="0"/>
                          <w:numId w:val="27"/>
                        </w:numPr>
                        <w:ind w:left="90" w:right="-163" w:hanging="90"/>
                        <w:rPr>
                          <w:rFonts w:ascii="Arial" w:hAnsi="Arial" w:cs="Arial"/>
                          <w:sz w:val="12"/>
                          <w:szCs w:val="12"/>
                        </w:rPr>
                      </w:pPr>
                      <w:r w:rsidRPr="00686B0C">
                        <w:rPr>
                          <w:rFonts w:ascii="Arial" w:hAnsi="Arial" w:cs="Arial"/>
                          <w:sz w:val="12"/>
                          <w:szCs w:val="12"/>
                        </w:rPr>
                        <w:t>.40% carbon – Carbon Gradient Study</w:t>
                      </w:r>
                    </w:p>
                    <w:p w14:paraId="47F8D282" w14:textId="793FB7D6" w:rsidR="00686B0C" w:rsidRPr="00040B7C" w:rsidRDefault="00686B0C" w:rsidP="00686B0C">
                      <w:pPr>
                        <w:pStyle w:val="ListParagraph"/>
                        <w:ind w:left="0" w:right="-163"/>
                        <w:rPr>
                          <w:rFonts w:ascii="Arial" w:hAnsi="Arial" w:cs="Arial"/>
                        </w:rPr>
                      </w:pPr>
                      <w:r w:rsidRPr="00686B0C">
                        <w:rPr>
                          <w:rFonts w:ascii="Arial" w:hAnsi="Arial" w:cs="Arial"/>
                          <w:sz w:val="12"/>
                          <w:szCs w:val="12"/>
                        </w:rPr>
                        <w:t>Note – All 3 must correlate during PPAP; therefore, carbon gradient study is required for PP</w:t>
                      </w:r>
                      <w:r>
                        <w:rPr>
                          <w:rFonts w:ascii="Arial" w:hAnsi="Arial" w:cs="Arial"/>
                          <w:sz w:val="12"/>
                          <w:szCs w:val="12"/>
                        </w:rPr>
                        <w:t>A</w:t>
                      </w:r>
                      <w:r w:rsidRPr="00686B0C">
                        <w:rPr>
                          <w:rFonts w:ascii="Arial" w:hAnsi="Arial" w:cs="Arial"/>
                          <w:sz w:val="12"/>
                          <w:szCs w:val="12"/>
                        </w:rPr>
                        <w:t>P</w:t>
                      </w:r>
                      <w:r>
                        <w:rPr>
                          <w:rFonts w:ascii="Arial" w:hAnsi="Arial" w:cs="Arial"/>
                          <w:sz w:val="12"/>
                          <w:szCs w:val="12"/>
                        </w:rPr>
                        <w:t>.</w:t>
                      </w:r>
                    </w:p>
                  </w:txbxContent>
                </v:textbox>
              </v:shape>
            </w:pict>
          </mc:Fallback>
        </mc:AlternateContent>
      </w:r>
      <w:r w:rsidR="00E56252">
        <w:rPr>
          <w:noProof/>
        </w:rPr>
        <mc:AlternateContent>
          <mc:Choice Requires="wps">
            <w:drawing>
              <wp:anchor distT="45720" distB="45720" distL="114300" distR="114300" simplePos="0" relativeHeight="251779072" behindDoc="0" locked="0" layoutInCell="1" allowOverlap="1" wp14:anchorId="445442B6" wp14:editId="27039569">
                <wp:simplePos x="0" y="0"/>
                <wp:positionH relativeFrom="column">
                  <wp:posOffset>4278216</wp:posOffset>
                </wp:positionH>
                <wp:positionV relativeFrom="paragraph">
                  <wp:posOffset>2729654</wp:posOffset>
                </wp:positionV>
                <wp:extent cx="367925" cy="156909"/>
                <wp:effectExtent l="0" t="0" r="0" b="0"/>
                <wp:wrapNone/>
                <wp:docPr id="1206757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448B036D" w14:textId="23E87A34"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442B6" id="Text Box 2" o:spid="_x0000_s1046" type="#_x0000_t202" style="position:absolute;left:0;text-align:left;margin-left:336.85pt;margin-top:214.95pt;width:28.95pt;height:12.3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" filled="f" stroked="f">
                <v:textbox>
                  <w:txbxContent>
                    <w:p w14:paraId="448B036D" w14:textId="23E87A34"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1</w:t>
                      </w:r>
                    </w:p>
                  </w:txbxContent>
                </v:textbox>
              </v:shape>
            </w:pict>
          </mc:Fallback>
        </mc:AlternateContent>
      </w:r>
      <w:r w:rsidR="00E56252">
        <w:rPr>
          <w:noProof/>
        </w:rPr>
        <mc:AlternateContent>
          <mc:Choice Requires="wps">
            <w:drawing>
              <wp:anchor distT="45720" distB="45720" distL="114300" distR="114300" simplePos="0" relativeHeight="251777024" behindDoc="0" locked="0" layoutInCell="1" allowOverlap="1" wp14:anchorId="7188F467" wp14:editId="37606491">
                <wp:simplePos x="0" y="0"/>
                <wp:positionH relativeFrom="column">
                  <wp:posOffset>3775026</wp:posOffset>
                </wp:positionH>
                <wp:positionV relativeFrom="paragraph">
                  <wp:posOffset>2729591</wp:posOffset>
                </wp:positionV>
                <wp:extent cx="367925" cy="156909"/>
                <wp:effectExtent l="0" t="0" r="0" b="0"/>
                <wp:wrapNone/>
                <wp:docPr id="1206757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5AAB5688" w14:textId="59D479FE"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8F467" id="_x0000_s1047" type="#_x0000_t202" style="position:absolute;left:0;text-align:left;margin-left:297.25pt;margin-top:214.95pt;width:28.95pt;height:12.3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" filled="f" stroked="f">
                <v:textbox>
                  <w:txbxContent>
                    <w:p w14:paraId="5AAB5688" w14:textId="59D479FE" w:rsidR="00E56252" w:rsidRPr="00E56252" w:rsidRDefault="00E56252" w:rsidP="00E56252">
                      <w:pPr>
                        <w:rPr>
                          <w:rFonts w:ascii="Arial" w:hAnsi="Arial" w:cs="Arial"/>
                          <w:sz w:val="10"/>
                          <w:szCs w:val="10"/>
                        </w:rPr>
                      </w:pPr>
                      <w:r w:rsidRPr="00E56252">
                        <w:rPr>
                          <w:rFonts w:ascii="Arial" w:hAnsi="Arial" w:cs="Arial"/>
                          <w:sz w:val="10"/>
                          <w:szCs w:val="10"/>
                        </w:rPr>
                        <w:t>RC3</w:t>
                      </w:r>
                      <w:r>
                        <w:rPr>
                          <w:rFonts w:ascii="Arial" w:hAnsi="Arial" w:cs="Arial"/>
                          <w:sz w:val="10"/>
                          <w:szCs w:val="10"/>
                        </w:rPr>
                        <w:t>2</w:t>
                      </w:r>
                    </w:p>
                  </w:txbxContent>
                </v:textbox>
              </v:shape>
            </w:pict>
          </mc:Fallback>
        </mc:AlternateContent>
      </w:r>
      <w:r w:rsidR="00E56252">
        <w:rPr>
          <w:noProof/>
        </w:rPr>
        <mc:AlternateContent>
          <mc:Choice Requires="wps">
            <w:drawing>
              <wp:anchor distT="45720" distB="45720" distL="114300" distR="114300" simplePos="0" relativeHeight="251774976" behindDoc="0" locked="0" layoutInCell="1" allowOverlap="1" wp14:anchorId="4413FA89" wp14:editId="5D13D3B6">
                <wp:simplePos x="0" y="0"/>
                <wp:positionH relativeFrom="column">
                  <wp:posOffset>3504208</wp:posOffset>
                </wp:positionH>
                <wp:positionV relativeFrom="paragraph">
                  <wp:posOffset>2724071</wp:posOffset>
                </wp:positionV>
                <wp:extent cx="367925" cy="156909"/>
                <wp:effectExtent l="0" t="0" r="0" b="0"/>
                <wp:wrapNone/>
                <wp:docPr id="1206757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925" cy="156909"/>
                        </a:xfrm>
                        <a:prstGeom prst="rect">
                          <a:avLst/>
                        </a:prstGeom>
                        <a:noFill/>
                        <a:ln w="9525">
                          <a:noFill/>
                          <a:miter lim="800000"/>
                          <a:headEnd/>
                          <a:tailEnd/>
                        </a:ln>
                      </wps:spPr>
                      <wps:txbx>
                        <w:txbxContent>
                          <w:p w14:paraId="708383BD" w14:textId="53F08316" w:rsidR="00E56252" w:rsidRPr="00E56252" w:rsidRDefault="00E56252">
                            <w:pPr>
                              <w:rPr>
                                <w:rFonts w:ascii="Arial" w:hAnsi="Arial" w:cs="Arial"/>
                                <w:sz w:val="10"/>
                                <w:szCs w:val="10"/>
                              </w:rPr>
                            </w:pPr>
                            <w:r w:rsidRPr="00E56252">
                              <w:rPr>
                                <w:rFonts w:ascii="Arial" w:hAnsi="Arial" w:cs="Arial"/>
                                <w:sz w:val="10"/>
                                <w:szCs w:val="10"/>
                              </w:rPr>
                              <w:t>RC30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3FA89" id="_x0000_s1048" type="#_x0000_t202" style="position:absolute;left:0;text-align:left;margin-left:275.9pt;margin-top:214.5pt;width:28.95pt;height:12.3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" filled="f" stroked="f">
                <v:textbox>
                  <w:txbxContent>
                    <w:p w14:paraId="708383BD" w14:textId="53F08316" w:rsidR="00E56252" w:rsidRPr="00E56252" w:rsidRDefault="00E56252">
                      <w:pPr>
                        <w:rPr>
                          <w:rFonts w:ascii="Arial" w:hAnsi="Arial" w:cs="Arial"/>
                          <w:sz w:val="10"/>
                          <w:szCs w:val="10"/>
                        </w:rPr>
                      </w:pPr>
                      <w:r w:rsidRPr="00E56252">
                        <w:rPr>
                          <w:rFonts w:ascii="Arial" w:hAnsi="Arial" w:cs="Arial"/>
                          <w:sz w:val="10"/>
                          <w:szCs w:val="10"/>
                        </w:rPr>
                        <w:t>RC30</w:t>
                      </w:r>
                    </w:p>
                  </w:txbxContent>
                </v:textbox>
              </v:shape>
            </w:pict>
          </mc:Fallback>
        </mc:AlternateContent>
      </w:r>
      <w:r w:rsidR="00E56252">
        <w:rPr>
          <w:noProof/>
        </w:rPr>
        <mc:AlternateContent>
          <mc:Choice Requires="wps">
            <w:drawing>
              <wp:anchor distT="45720" distB="45720" distL="114300" distR="114300" simplePos="0" relativeHeight="251772928" behindDoc="1" locked="0" layoutInCell="1" allowOverlap="1" wp14:anchorId="5826B558" wp14:editId="6499F54D">
                <wp:simplePos x="0" y="0"/>
                <wp:positionH relativeFrom="column">
                  <wp:posOffset>3569405</wp:posOffset>
                </wp:positionH>
                <wp:positionV relativeFrom="paragraph">
                  <wp:posOffset>2361764</wp:posOffset>
                </wp:positionV>
                <wp:extent cx="1388697" cy="1404620"/>
                <wp:effectExtent l="0" t="0" r="2159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697"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68B5EA54" w14:textId="77777777" w:rsidR="00E56252" w:rsidRDefault="00E56252">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6B558" id="_x0000_s1057" type="#_x0000_t202" style="position:absolute;left:0;text-align:left;margin-left:281.05pt;margin-top:185.95pt;width:109.35pt;height:110.6pt;z-index:-25154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">
                <v:textbox style="mso-fit-shape-to-text:t">
                  <w:txbxContent>
                    <w:sdt>
                      <w:sdtPr>
                        <w:id w:val="568603642"/>
                        <w:temporary/>
                        <w:showingPlcHdr/>
                        <w15:appearance w15:val="hidden"/>
                      </w:sdtPr>
                      <w:sdtEndPr/>
                      <w:sdtContent>
                        <w:p w14:paraId="68B5EA54" w14:textId="77777777" w:rsidR="00E56252" w:rsidRDefault="00E56252">
                          <w:r>
                            <w:t>[Grab your reader’s attention with a great quote from the document or use this space to emphasize a key point. To place this text box anywhere on the page, just drag it.]</w:t>
                          </w:r>
                        </w:p>
                      </w:sdtContent>
                    </w:sdt>
                  </w:txbxContent>
                </v:textbox>
              </v:shape>
            </w:pict>
          </mc:Fallback>
        </mc:AlternateContent>
      </w:r>
      <w:r w:rsidR="00B16CDE" w:rsidRPr="001B1A29">
        <w:rPr>
          <w:noProof/>
        </w:rPr>
        <w:drawing>
          <wp:inline distT="0" distB="0" distL="0" distR="0" wp14:anchorId="43708118" wp14:editId="3E72B744">
            <wp:extent cx="4324350" cy="4953000"/>
            <wp:effectExtent l="38100" t="38100" r="3810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7638"/>
                    <a:stretch/>
                  </pic:blipFill>
                  <pic:spPr bwMode="auto">
                    <a:xfrm>
                      <a:off x="0" y="0"/>
                      <a:ext cx="4324350" cy="4953000"/>
                    </a:xfrm>
                    <a:prstGeom prst="rect">
                      <a:avLst/>
                    </a:prstGeom>
                    <a:solidFill>
                      <a:srgbClr val="000000">
                        <a:shade val="95000"/>
                      </a:srgbClr>
                    </a:solidFill>
                    <a:ln w="38100"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3201A0CD" w14:textId="0382ACC5" w:rsidR="00394D32" w:rsidRPr="00394D32" w:rsidRDefault="00394D32" w:rsidP="00394D32"/>
    <w:p w14:paraId="472AC24E" w14:textId="4E6D01C7" w:rsidR="00394D32" w:rsidRPr="00394D32" w:rsidRDefault="00394D32" w:rsidP="00394D32"/>
    <w:p w14:paraId="46EA0828" w14:textId="1B47D0B5" w:rsidR="00394D32" w:rsidRPr="00394D32" w:rsidRDefault="00394D32" w:rsidP="00394D32"/>
    <w:p w14:paraId="2D1E71FE" w14:textId="0407E6A2" w:rsidR="00394D32" w:rsidRPr="00394D32" w:rsidRDefault="00394D32" w:rsidP="00394D32"/>
    <w:p w14:paraId="3E2781A9" w14:textId="0CA5FBB3" w:rsidR="00394D32" w:rsidRPr="00394D32" w:rsidRDefault="00394D32" w:rsidP="00394D32"/>
    <w:p w14:paraId="56B5CA8F" w14:textId="1728A333" w:rsidR="00394D32" w:rsidRPr="00394D32" w:rsidRDefault="00394D32" w:rsidP="00394D32"/>
    <w:p w14:paraId="0D098770" w14:textId="419D9819" w:rsidR="00394D32" w:rsidRPr="00394D32" w:rsidRDefault="00394D32" w:rsidP="00394D32"/>
    <w:p w14:paraId="55E0CAB3" w14:textId="2BCD2A24" w:rsidR="00394D32" w:rsidRPr="00394D32" w:rsidRDefault="00394D32" w:rsidP="00394D32"/>
    <w:p w14:paraId="78D67D3E" w14:textId="578FAF61" w:rsidR="00394D32" w:rsidRPr="00394D32" w:rsidRDefault="00394D32" w:rsidP="00394D32"/>
    <w:p w14:paraId="3E47FFD2" w14:textId="6B2DDE1F" w:rsidR="00394D32" w:rsidRPr="00394D32" w:rsidRDefault="00394D32" w:rsidP="00394D32"/>
    <w:p w14:paraId="59AF4C5D" w14:textId="3511646D" w:rsidR="00394D32" w:rsidRPr="00394D32" w:rsidRDefault="00394D32" w:rsidP="00394D32"/>
    <w:p w14:paraId="77467EDD" w14:textId="667DD93F" w:rsidR="00394D32" w:rsidRPr="00394D32" w:rsidRDefault="00394D32" w:rsidP="00394D32"/>
    <w:p w14:paraId="0504348F" w14:textId="0D61104B" w:rsidR="00394D32" w:rsidRPr="00394D32" w:rsidRDefault="00394D32" w:rsidP="00394D32"/>
    <w:p w14:paraId="5FBAC584" w14:textId="1B38429B" w:rsidR="00394D32" w:rsidRPr="00394D32" w:rsidRDefault="00394D32" w:rsidP="00394D32"/>
    <w:p w14:paraId="585FEC21" w14:textId="72F29430" w:rsidR="00394D32" w:rsidRPr="00394D32" w:rsidRDefault="00394D32" w:rsidP="00394D32"/>
    <w:p w14:paraId="5F2BEC59" w14:textId="3316F65D" w:rsidR="00394D32" w:rsidRPr="00394D32" w:rsidRDefault="00394D32" w:rsidP="00394D32"/>
    <w:p w14:paraId="12F61412" w14:textId="056CB88E" w:rsidR="00394D32" w:rsidRPr="00394D32" w:rsidRDefault="00394D32" w:rsidP="00394D32"/>
    <w:p w14:paraId="6C09FE5F" w14:textId="77777777" w:rsidR="00394D32" w:rsidRDefault="00394D32" w:rsidP="00394D32">
      <w:pPr>
        <w:tabs>
          <w:tab w:val="left" w:pos="2740"/>
        </w:tabs>
        <w:jc w:val="center"/>
        <w:rPr>
          <w:color w:val="FF0000"/>
        </w:rPr>
      </w:pPr>
    </w:p>
    <w:p w14:paraId="36F0D409" w14:textId="5747796C" w:rsidR="00394D32" w:rsidRDefault="00394D32" w:rsidP="00394D32">
      <w:pPr>
        <w:tabs>
          <w:tab w:val="left" w:pos="2740"/>
        </w:tabs>
        <w:jc w:val="center"/>
      </w:pPr>
      <w:r w:rsidRPr="00394D32">
        <w:rPr>
          <w:color w:val="FF0000"/>
        </w:rPr>
        <w:lastRenderedPageBreak/>
        <w:t>Revision History</w:t>
      </w:r>
    </w:p>
    <w:tbl>
      <w:tblPr>
        <w:tblStyle w:val="TableGrid"/>
        <w:tblW w:w="0" w:type="auto"/>
        <w:tblLook w:val="04A0" w:firstRow="1" w:lastRow="0" w:firstColumn="1" w:lastColumn="0" w:noHBand="0" w:noVBand="1"/>
      </w:tblPr>
      <w:tblGrid>
        <w:gridCol w:w="3404"/>
        <w:gridCol w:w="6221"/>
      </w:tblGrid>
      <w:tr w:rsidR="00394D32" w14:paraId="433DF91E" w14:textId="77777777" w:rsidTr="00394D32">
        <w:tc>
          <w:tcPr>
            <w:tcW w:w="3404" w:type="dxa"/>
          </w:tcPr>
          <w:p w14:paraId="42FC9D6D" w14:textId="377ABE64" w:rsidR="00394D32" w:rsidRPr="00394D32" w:rsidRDefault="00394D32" w:rsidP="00394D32">
            <w:pPr>
              <w:tabs>
                <w:tab w:val="left" w:pos="2740"/>
              </w:tabs>
              <w:rPr>
                <w:b/>
                <w:bCs/>
              </w:rPr>
            </w:pPr>
            <w:r w:rsidRPr="00394D32">
              <w:rPr>
                <w:b/>
                <w:bCs/>
              </w:rPr>
              <w:t>Date Revised:</w:t>
            </w:r>
          </w:p>
        </w:tc>
        <w:tc>
          <w:tcPr>
            <w:tcW w:w="6221" w:type="dxa"/>
          </w:tcPr>
          <w:p w14:paraId="044E19BC" w14:textId="6D8B47B9" w:rsidR="00394D32" w:rsidRPr="00394D32" w:rsidRDefault="00394D32" w:rsidP="00394D32">
            <w:pPr>
              <w:tabs>
                <w:tab w:val="left" w:pos="2740"/>
              </w:tabs>
              <w:rPr>
                <w:b/>
                <w:bCs/>
              </w:rPr>
            </w:pPr>
            <w:r w:rsidRPr="00394D32">
              <w:rPr>
                <w:b/>
                <w:bCs/>
              </w:rPr>
              <w:t>Revisions:</w:t>
            </w:r>
          </w:p>
        </w:tc>
      </w:tr>
      <w:tr w:rsidR="00291738" w14:paraId="16F81C2B" w14:textId="77777777" w:rsidTr="00394D32">
        <w:tc>
          <w:tcPr>
            <w:tcW w:w="3404" w:type="dxa"/>
          </w:tcPr>
          <w:p w14:paraId="153F7C4C" w14:textId="709C48AE" w:rsidR="00291738" w:rsidRPr="00291738" w:rsidRDefault="00291738" w:rsidP="00394D32">
            <w:pPr>
              <w:tabs>
                <w:tab w:val="left" w:pos="2740"/>
              </w:tabs>
            </w:pPr>
            <w:r w:rsidRPr="00291738">
              <w:t>6/18/2024</w:t>
            </w:r>
          </w:p>
        </w:tc>
        <w:tc>
          <w:tcPr>
            <w:tcW w:w="6221" w:type="dxa"/>
          </w:tcPr>
          <w:p w14:paraId="0D90D72F" w14:textId="50FD6B52" w:rsidR="00291738" w:rsidRDefault="00291738" w:rsidP="00291738">
            <w:pPr>
              <w:pStyle w:val="ListParagraph"/>
              <w:numPr>
                <w:ilvl w:val="3"/>
                <w:numId w:val="23"/>
              </w:numPr>
              <w:tabs>
                <w:tab w:val="left" w:pos="2740"/>
              </w:tabs>
              <w:ind w:left="353" w:hanging="270"/>
            </w:pPr>
            <w:r>
              <w:t>Created revision History.</w:t>
            </w:r>
          </w:p>
          <w:p w14:paraId="3F901EBD" w14:textId="1C82EF1E" w:rsidR="00291738" w:rsidRPr="00291738" w:rsidRDefault="00291738" w:rsidP="00291738">
            <w:pPr>
              <w:pStyle w:val="ListParagraph"/>
              <w:numPr>
                <w:ilvl w:val="3"/>
                <w:numId w:val="23"/>
              </w:numPr>
              <w:tabs>
                <w:tab w:val="left" w:pos="2740"/>
              </w:tabs>
              <w:ind w:left="353" w:hanging="270"/>
            </w:pPr>
            <w:r>
              <w:t>Updated Procedure to reflect CQI-9</w:t>
            </w:r>
          </w:p>
        </w:tc>
      </w:tr>
    </w:tbl>
    <w:p w14:paraId="1791BC28" w14:textId="724EC0F6" w:rsidR="00394D32" w:rsidRDefault="00394D32" w:rsidP="00394D32">
      <w:pPr>
        <w:tabs>
          <w:tab w:val="left" w:pos="2740"/>
        </w:tabs>
      </w:pPr>
    </w:p>
    <w:p w14:paraId="524D7EFF" w14:textId="020DF08E" w:rsidR="00394D32" w:rsidRPr="00394D32" w:rsidRDefault="00394D32" w:rsidP="00394D32"/>
    <w:sectPr w:rsidR="00394D32" w:rsidRPr="00394D32" w:rsidSect="009F7E44">
      <w:headerReference w:type="default" r:id="rId17"/>
      <w:footerReference w:type="default" r:id="rId18"/>
      <w:type w:val="continuous"/>
      <w:pgSz w:w="12240" w:h="15840" w:code="1"/>
      <w:pgMar w:top="1152" w:right="1008" w:bottom="1440" w:left="1008" w:header="360" w:footer="36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54C5B" w14:textId="77777777" w:rsidR="001E207E" w:rsidRDefault="001E207E">
      <w:r>
        <w:separator/>
      </w:r>
    </w:p>
  </w:endnote>
  <w:endnote w:type="continuationSeparator" w:id="0">
    <w:p w14:paraId="5EE17F90" w14:textId="77777777" w:rsidR="001E207E" w:rsidRDefault="001E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71650909"/>
      <w:docPartObj>
        <w:docPartGallery w:val="Page Numbers (Bottom of Page)"/>
        <w:docPartUnique/>
      </w:docPartObj>
    </w:sdtPr>
    <w:sdtEndPr>
      <w:rPr>
        <w:rFonts w:ascii="Arial" w:hAnsi="Arial" w:cs="Arial"/>
      </w:rPr>
    </w:sdtEndPr>
    <w:sdtContent>
      <w:sdt>
        <w:sdtPr>
          <w:rPr>
            <w:sz w:val="16"/>
            <w:szCs w:val="16"/>
          </w:rPr>
          <w:id w:val="-1769616900"/>
          <w:docPartObj>
            <w:docPartGallery w:val="Page Numbers (Top of Page)"/>
            <w:docPartUnique/>
          </w:docPartObj>
        </w:sdtPr>
        <w:sdtEndPr>
          <w:rPr>
            <w:rFonts w:ascii="Arial" w:hAnsi="Arial" w:cs="Arial"/>
          </w:rPr>
        </w:sdtEndPr>
        <w:sdtContent>
          <w:p w14:paraId="3BA5D28A" w14:textId="77777777" w:rsidR="009F7E44" w:rsidRPr="005967EB" w:rsidRDefault="009F7E44">
            <w:pPr>
              <w:pStyle w:val="Footer"/>
              <w:jc w:val="right"/>
              <w:rPr>
                <w:rFonts w:ascii="Arial" w:hAnsi="Arial" w:cs="Arial"/>
                <w:bCs/>
                <w:sz w:val="16"/>
                <w:szCs w:val="16"/>
              </w:rPr>
            </w:pPr>
            <w:r w:rsidRPr="005967EB">
              <w:rPr>
                <w:rFonts w:ascii="Arial" w:hAnsi="Arial" w:cs="Arial"/>
                <w:sz w:val="16"/>
                <w:szCs w:val="16"/>
              </w:rPr>
              <w:t xml:space="preserve">Page </w:t>
            </w:r>
            <w:r w:rsidRPr="005967EB">
              <w:rPr>
                <w:rFonts w:ascii="Arial" w:hAnsi="Arial" w:cs="Arial"/>
                <w:bCs/>
                <w:sz w:val="16"/>
                <w:szCs w:val="16"/>
              </w:rPr>
              <w:fldChar w:fldCharType="begin"/>
            </w:r>
            <w:r w:rsidRPr="005967EB">
              <w:rPr>
                <w:rFonts w:ascii="Arial" w:hAnsi="Arial" w:cs="Arial"/>
                <w:bCs/>
                <w:sz w:val="16"/>
                <w:szCs w:val="16"/>
              </w:rPr>
              <w:instrText xml:space="preserve"> PAGE </w:instrText>
            </w:r>
            <w:r w:rsidRPr="005967EB">
              <w:rPr>
                <w:rFonts w:ascii="Arial" w:hAnsi="Arial" w:cs="Arial"/>
                <w:bCs/>
                <w:sz w:val="16"/>
                <w:szCs w:val="16"/>
              </w:rPr>
              <w:fldChar w:fldCharType="separate"/>
            </w:r>
            <w:r w:rsidR="006552BF">
              <w:rPr>
                <w:rFonts w:ascii="Arial" w:hAnsi="Arial" w:cs="Arial"/>
                <w:bCs/>
                <w:noProof/>
                <w:sz w:val="16"/>
                <w:szCs w:val="16"/>
              </w:rPr>
              <w:t>4</w:t>
            </w:r>
            <w:r w:rsidRPr="005967EB">
              <w:rPr>
                <w:rFonts w:ascii="Arial" w:hAnsi="Arial" w:cs="Arial"/>
                <w:bCs/>
                <w:sz w:val="16"/>
                <w:szCs w:val="16"/>
              </w:rPr>
              <w:fldChar w:fldCharType="end"/>
            </w:r>
            <w:r w:rsidRPr="005967EB">
              <w:rPr>
                <w:rFonts w:ascii="Arial" w:hAnsi="Arial" w:cs="Arial"/>
                <w:sz w:val="16"/>
                <w:szCs w:val="16"/>
              </w:rPr>
              <w:t xml:space="preserve"> of </w:t>
            </w:r>
            <w:r w:rsidRPr="005967EB">
              <w:rPr>
                <w:rFonts w:ascii="Arial" w:hAnsi="Arial" w:cs="Arial"/>
                <w:bCs/>
                <w:sz w:val="16"/>
                <w:szCs w:val="16"/>
              </w:rPr>
              <w:fldChar w:fldCharType="begin"/>
            </w:r>
            <w:r w:rsidRPr="005967EB">
              <w:rPr>
                <w:rFonts w:ascii="Arial" w:hAnsi="Arial" w:cs="Arial"/>
                <w:bCs/>
                <w:sz w:val="16"/>
                <w:szCs w:val="16"/>
              </w:rPr>
              <w:instrText xml:space="preserve"> NUMPAGES  </w:instrText>
            </w:r>
            <w:r w:rsidRPr="005967EB">
              <w:rPr>
                <w:rFonts w:ascii="Arial" w:hAnsi="Arial" w:cs="Arial"/>
                <w:bCs/>
                <w:sz w:val="16"/>
                <w:szCs w:val="16"/>
              </w:rPr>
              <w:fldChar w:fldCharType="separate"/>
            </w:r>
            <w:r w:rsidR="006552BF">
              <w:rPr>
                <w:rFonts w:ascii="Arial" w:hAnsi="Arial" w:cs="Arial"/>
                <w:bCs/>
                <w:noProof/>
                <w:sz w:val="16"/>
                <w:szCs w:val="16"/>
              </w:rPr>
              <w:t>4</w:t>
            </w:r>
            <w:r w:rsidRPr="005967EB">
              <w:rPr>
                <w:rFonts w:ascii="Arial" w:hAnsi="Arial" w:cs="Arial"/>
                <w:bCs/>
                <w:sz w:val="16"/>
                <w:szCs w:val="16"/>
              </w:rPr>
              <w:fldChar w:fldCharType="end"/>
            </w:r>
          </w:p>
          <w:p w14:paraId="638AD99D" w14:textId="77777777" w:rsidR="009F7E44" w:rsidRPr="005967EB" w:rsidRDefault="009F7E44" w:rsidP="009F7E44">
            <w:pPr>
              <w:pStyle w:val="Footer"/>
              <w:rPr>
                <w:rFonts w:ascii="Arial" w:hAnsi="Arial" w:cs="Arial"/>
                <w:bCs/>
                <w:sz w:val="16"/>
                <w:szCs w:val="16"/>
              </w:rPr>
            </w:pPr>
            <w:r w:rsidRPr="005967EB">
              <w:rPr>
                <w:rFonts w:ascii="Arial" w:hAnsi="Arial" w:cs="Arial"/>
                <w:bCs/>
                <w:sz w:val="16"/>
                <w:szCs w:val="16"/>
              </w:rPr>
              <w:t>AT-1927-86</w:t>
            </w:r>
          </w:p>
          <w:p w14:paraId="60CB41F0" w14:textId="4894C971" w:rsidR="009F7E44" w:rsidRPr="005967EB" w:rsidRDefault="006F159B" w:rsidP="009F7E44">
            <w:pPr>
              <w:pStyle w:val="Footer"/>
              <w:rPr>
                <w:rFonts w:ascii="Arial" w:hAnsi="Arial" w:cs="Arial"/>
                <w:sz w:val="16"/>
                <w:szCs w:val="16"/>
              </w:rPr>
            </w:pPr>
            <w:r>
              <w:rPr>
                <w:rFonts w:ascii="Arial" w:hAnsi="Arial" w:cs="Arial"/>
                <w:bCs/>
                <w:sz w:val="16"/>
                <w:szCs w:val="16"/>
              </w:rPr>
              <w:t>06/05/2024</w:t>
            </w:r>
          </w:p>
        </w:sdtContent>
      </w:sdt>
    </w:sdtContent>
  </w:sdt>
  <w:p w14:paraId="70AD6F39" w14:textId="77777777" w:rsidR="009F7E44" w:rsidRPr="005967EB" w:rsidRDefault="009F7E44">
    <w:pPr>
      <w:pStyle w:val="Footer"/>
      <w:tabs>
        <w:tab w:val="clear" w:pos="4320"/>
        <w:tab w:val="clear" w:pos="8640"/>
        <w:tab w:val="center" w:pos="4500"/>
        <w:tab w:val="right" w:pos="1134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4488F" w14:textId="77777777" w:rsidR="001E207E" w:rsidRDefault="001E207E">
      <w:r>
        <w:separator/>
      </w:r>
    </w:p>
  </w:footnote>
  <w:footnote w:type="continuationSeparator" w:id="0">
    <w:p w14:paraId="21B4331C" w14:textId="77777777" w:rsidR="001E207E" w:rsidRDefault="001E2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EBFD8" w14:textId="77777777" w:rsidR="00782127" w:rsidRDefault="00491B51" w:rsidP="009F7E44">
    <w:pPr>
      <w:pStyle w:val="Header"/>
      <w:rPr>
        <w:rFonts w:ascii="Arial" w:hAnsi="Arial" w:cs="Arial"/>
        <w:b/>
        <w:bCs/>
        <w:sz w:val="24"/>
        <w:szCs w:val="24"/>
      </w:rPr>
    </w:pPr>
    <w:r>
      <w:rPr>
        <w:noProof/>
      </w:rPr>
      <w:drawing>
        <wp:inline distT="0" distB="0" distL="0" distR="0" wp14:anchorId="77E25DB9" wp14:editId="46E029FB">
          <wp:extent cx="1352811" cy="522185"/>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65726" cy="527170"/>
                  </a:xfrm>
                  <a:prstGeom prst="rect">
                    <a:avLst/>
                  </a:prstGeom>
                </pic:spPr>
              </pic:pic>
            </a:graphicData>
          </a:graphic>
        </wp:inline>
      </w:drawing>
    </w:r>
  </w:p>
  <w:p w14:paraId="4FD1DEA8" w14:textId="4F5E7196" w:rsidR="009F7E44" w:rsidRDefault="00782127" w:rsidP="00782127">
    <w:pPr>
      <w:pStyle w:val="Header"/>
      <w:jc w:val="center"/>
    </w:pPr>
    <w:r w:rsidRPr="00782127">
      <w:rPr>
        <w:rFonts w:ascii="Arial" w:hAnsi="Arial" w:cs="Arial"/>
        <w:b/>
        <w:bCs/>
        <w:sz w:val="24"/>
        <w:szCs w:val="24"/>
      </w:rPr>
      <w:t>AT-1927</w:t>
    </w:r>
    <w:r w:rsidR="00E56252">
      <w:rPr>
        <w:rFonts w:ascii="Arial" w:hAnsi="Arial" w:cs="Arial"/>
        <w:b/>
        <w:bCs/>
        <w:sz w:val="24"/>
        <w:szCs w:val="24"/>
      </w:rPr>
      <w:t>-86</w:t>
    </w:r>
    <w:r w:rsidRPr="00782127">
      <w:rPr>
        <w:rFonts w:ascii="Arial" w:hAnsi="Arial" w:cs="Arial"/>
        <w:b/>
        <w:bCs/>
        <w:sz w:val="24"/>
        <w:szCs w:val="24"/>
      </w:rPr>
      <w:t xml:space="preserve"> Heat Treat Supplier Management Procedure</w:t>
    </w:r>
  </w:p>
  <w:p w14:paraId="4157A90D" w14:textId="77777777" w:rsidR="002A2D2F" w:rsidRPr="009F7E44" w:rsidRDefault="002A2D2F" w:rsidP="009F7E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21pt;visibility:visible;mso-wrap-style:square" o:bullet="t">
        <v:imagedata r:id="rId1" o:title=""/>
      </v:shape>
    </w:pict>
  </w:numPicBullet>
  <w:abstractNum w:abstractNumId="0" w15:restartNumberingAfterBreak="0">
    <w:nsid w:val="03A57B9E"/>
    <w:multiLevelType w:val="hybridMultilevel"/>
    <w:tmpl w:val="5A82C9CC"/>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EE6528"/>
    <w:multiLevelType w:val="hybridMultilevel"/>
    <w:tmpl w:val="558C3DAA"/>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83D14FB"/>
    <w:multiLevelType w:val="multilevel"/>
    <w:tmpl w:val="0409001D"/>
    <w:styleLink w:val="Style1"/>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EF507F"/>
    <w:multiLevelType w:val="hybridMultilevel"/>
    <w:tmpl w:val="85347A6C"/>
    <w:lvl w:ilvl="0" w:tplc="BE78948C">
      <w:start w:val="1"/>
      <w:numFmt w:val="decimal"/>
      <w:lvlText w:val="%1."/>
      <w:lvlJc w:val="left"/>
      <w:pPr>
        <w:ind w:left="360" w:hanging="360"/>
      </w:pPr>
      <w:rPr>
        <w:rFonts w:hint="default"/>
      </w:rPr>
    </w:lvl>
    <w:lvl w:ilvl="1" w:tplc="E31C6D60">
      <w:start w:val="1"/>
      <w:numFmt w:val="lowerLetter"/>
      <w:lvlText w:val="%2."/>
      <w:lvlJc w:val="left"/>
      <w:pPr>
        <w:ind w:left="1080" w:hanging="360"/>
      </w:pPr>
      <w:rPr>
        <w:rFonts w:ascii="Arial" w:hAnsi="Arial" w:cs="Aria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0306FC"/>
    <w:multiLevelType w:val="hybridMultilevel"/>
    <w:tmpl w:val="9B0A6828"/>
    <w:lvl w:ilvl="0" w:tplc="0409000F">
      <w:start w:val="1"/>
      <w:numFmt w:val="decimal"/>
      <w:lvlText w:val="%1."/>
      <w:lvlJc w:val="left"/>
      <w:pPr>
        <w:ind w:left="810" w:hanging="360"/>
      </w:pPr>
    </w:lvl>
    <w:lvl w:ilvl="1" w:tplc="E8C69E3E">
      <w:start w:val="1"/>
      <w:numFmt w:val="lowerRoman"/>
      <w:lvlText w:val="%2."/>
      <w:lvlJc w:val="right"/>
      <w:pPr>
        <w:ind w:left="1350" w:hanging="360"/>
      </w:pPr>
      <w:rPr>
        <w:rFonts w:hint="default"/>
        <w:b/>
        <w:i w:val="0"/>
      </w:rPr>
    </w:lvl>
    <w:lvl w:ilvl="2" w:tplc="04090019">
      <w:start w:val="1"/>
      <w:numFmt w:val="lowerLetter"/>
      <w:lvlText w:val="%3."/>
      <w:lvlJc w:val="lef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18E07B7"/>
    <w:multiLevelType w:val="hybridMultilevel"/>
    <w:tmpl w:val="1A4633F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770BF7"/>
    <w:multiLevelType w:val="hybridMultilevel"/>
    <w:tmpl w:val="8DB84062"/>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7CD1C1C"/>
    <w:multiLevelType w:val="hybridMultilevel"/>
    <w:tmpl w:val="3D9E4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22501"/>
    <w:multiLevelType w:val="hybridMultilevel"/>
    <w:tmpl w:val="933CDE74"/>
    <w:lvl w:ilvl="0" w:tplc="FEB27F7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9A3EE4DA">
      <w:numFmt w:val="bullet"/>
      <w:lvlText w:val=""/>
      <w:lvlJc w:val="left"/>
      <w:pPr>
        <w:ind w:left="2700" w:hanging="360"/>
      </w:pPr>
      <w:rPr>
        <w:rFonts w:ascii="Symbol" w:eastAsia="Times New Roman" w:hAnsi="Symbol" w:cs="Times New Roman" w:hint="default"/>
      </w:rPr>
    </w:lvl>
    <w:lvl w:ilvl="3" w:tplc="AD84449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A46B72"/>
    <w:multiLevelType w:val="hybridMultilevel"/>
    <w:tmpl w:val="68669148"/>
    <w:lvl w:ilvl="0" w:tplc="E0826EA4">
      <w:start w:val="1"/>
      <w:numFmt w:val="lowerRoman"/>
      <w:lvlText w:val="%1."/>
      <w:lvlJc w:val="left"/>
      <w:pPr>
        <w:ind w:left="1630" w:hanging="720"/>
      </w:pPr>
      <w:rPr>
        <w:rFonts w:hint="default"/>
        <w:b/>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0" w15:restartNumberingAfterBreak="0">
    <w:nsid w:val="2E7C0984"/>
    <w:multiLevelType w:val="hybridMultilevel"/>
    <w:tmpl w:val="2132F6F4"/>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EDE3E9C"/>
    <w:multiLevelType w:val="hybridMultilevel"/>
    <w:tmpl w:val="3CF013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72E94"/>
    <w:multiLevelType w:val="hybridMultilevel"/>
    <w:tmpl w:val="C2F84136"/>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207E90"/>
    <w:multiLevelType w:val="hybridMultilevel"/>
    <w:tmpl w:val="3A2AB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716CD"/>
    <w:multiLevelType w:val="hybridMultilevel"/>
    <w:tmpl w:val="F9F850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697762B"/>
    <w:multiLevelType w:val="hybridMultilevel"/>
    <w:tmpl w:val="3E325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64E2E"/>
    <w:multiLevelType w:val="hybridMultilevel"/>
    <w:tmpl w:val="DD64C6F4"/>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519D3CB8"/>
    <w:multiLevelType w:val="hybridMultilevel"/>
    <w:tmpl w:val="29E484B8"/>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994595A"/>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5E064E4F"/>
    <w:multiLevelType w:val="hybridMultilevel"/>
    <w:tmpl w:val="963E5D9C"/>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61E312BD"/>
    <w:multiLevelType w:val="hybridMultilevel"/>
    <w:tmpl w:val="1CA0AD28"/>
    <w:lvl w:ilvl="0" w:tplc="258E4156">
      <w:start w:val="1"/>
      <w:numFmt w:val="bullet"/>
      <w:suff w:val="space"/>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64E15C75"/>
    <w:multiLevelType w:val="hybridMultilevel"/>
    <w:tmpl w:val="80362C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705220"/>
    <w:multiLevelType w:val="hybridMultilevel"/>
    <w:tmpl w:val="70E4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D09C3"/>
    <w:multiLevelType w:val="hybridMultilevel"/>
    <w:tmpl w:val="7AE2A2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D620BC3"/>
    <w:multiLevelType w:val="hybridMultilevel"/>
    <w:tmpl w:val="EA92708C"/>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1257AFE"/>
    <w:multiLevelType w:val="hybridMultilevel"/>
    <w:tmpl w:val="2132F6F4"/>
    <w:lvl w:ilvl="0" w:tplc="E8C69E3E">
      <w:start w:val="1"/>
      <w:numFmt w:val="lowerRoman"/>
      <w:lvlText w:val="%1."/>
      <w:lvlJc w:val="righ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CC14A8B"/>
    <w:multiLevelType w:val="hybridMultilevel"/>
    <w:tmpl w:val="D004BDFA"/>
    <w:lvl w:ilvl="0" w:tplc="6A6C4E9C">
      <w:start w:val="1"/>
      <w:numFmt w:val="bullet"/>
      <w:suff w:val="space"/>
      <w:lvlText w:val=""/>
      <w:lvlJc w:val="left"/>
      <w:pPr>
        <w:ind w:left="1710" w:hanging="360"/>
      </w:pPr>
      <w:rPr>
        <w:rFonts w:ascii="Symbol" w:hAnsi="Symbol" w:hint="default"/>
      </w:rPr>
    </w:lvl>
    <w:lvl w:ilvl="1" w:tplc="25603C6A" w:tentative="1">
      <w:start w:val="1"/>
      <w:numFmt w:val="bullet"/>
      <w:lvlText w:val="o"/>
      <w:lvlJc w:val="left"/>
      <w:pPr>
        <w:ind w:left="2430" w:hanging="360"/>
      </w:pPr>
      <w:rPr>
        <w:rFonts w:ascii="Courier New" w:hAnsi="Courier New" w:cs="Courier New" w:hint="default"/>
      </w:rPr>
    </w:lvl>
    <w:lvl w:ilvl="2" w:tplc="0C48918A" w:tentative="1">
      <w:start w:val="1"/>
      <w:numFmt w:val="bullet"/>
      <w:lvlText w:val=""/>
      <w:lvlJc w:val="left"/>
      <w:pPr>
        <w:ind w:left="3150" w:hanging="360"/>
      </w:pPr>
      <w:rPr>
        <w:rFonts w:ascii="Wingdings" w:hAnsi="Wingdings" w:hint="default"/>
      </w:rPr>
    </w:lvl>
    <w:lvl w:ilvl="3" w:tplc="FF5050CA" w:tentative="1">
      <w:start w:val="1"/>
      <w:numFmt w:val="bullet"/>
      <w:lvlText w:val=""/>
      <w:lvlJc w:val="left"/>
      <w:pPr>
        <w:ind w:left="3870" w:hanging="360"/>
      </w:pPr>
      <w:rPr>
        <w:rFonts w:ascii="Symbol" w:hAnsi="Symbol" w:hint="default"/>
      </w:rPr>
    </w:lvl>
    <w:lvl w:ilvl="4" w:tplc="D4C4F896" w:tentative="1">
      <w:start w:val="1"/>
      <w:numFmt w:val="bullet"/>
      <w:lvlText w:val="o"/>
      <w:lvlJc w:val="left"/>
      <w:pPr>
        <w:ind w:left="4590" w:hanging="360"/>
      </w:pPr>
      <w:rPr>
        <w:rFonts w:ascii="Courier New" w:hAnsi="Courier New" w:cs="Courier New" w:hint="default"/>
      </w:rPr>
    </w:lvl>
    <w:lvl w:ilvl="5" w:tplc="45E4CC7A" w:tentative="1">
      <w:start w:val="1"/>
      <w:numFmt w:val="bullet"/>
      <w:lvlText w:val=""/>
      <w:lvlJc w:val="left"/>
      <w:pPr>
        <w:ind w:left="5310" w:hanging="360"/>
      </w:pPr>
      <w:rPr>
        <w:rFonts w:ascii="Wingdings" w:hAnsi="Wingdings" w:hint="default"/>
      </w:rPr>
    </w:lvl>
    <w:lvl w:ilvl="6" w:tplc="D8D033B2" w:tentative="1">
      <w:start w:val="1"/>
      <w:numFmt w:val="bullet"/>
      <w:lvlText w:val=""/>
      <w:lvlJc w:val="left"/>
      <w:pPr>
        <w:ind w:left="6030" w:hanging="360"/>
      </w:pPr>
      <w:rPr>
        <w:rFonts w:ascii="Symbol" w:hAnsi="Symbol" w:hint="default"/>
      </w:rPr>
    </w:lvl>
    <w:lvl w:ilvl="7" w:tplc="9CB2E2F2" w:tentative="1">
      <w:start w:val="1"/>
      <w:numFmt w:val="bullet"/>
      <w:lvlText w:val="o"/>
      <w:lvlJc w:val="left"/>
      <w:pPr>
        <w:ind w:left="6750" w:hanging="360"/>
      </w:pPr>
      <w:rPr>
        <w:rFonts w:ascii="Courier New" w:hAnsi="Courier New" w:cs="Courier New" w:hint="default"/>
      </w:rPr>
    </w:lvl>
    <w:lvl w:ilvl="8" w:tplc="03B0DD12" w:tentative="1">
      <w:start w:val="1"/>
      <w:numFmt w:val="bullet"/>
      <w:lvlText w:val=""/>
      <w:lvlJc w:val="left"/>
      <w:pPr>
        <w:ind w:left="7470" w:hanging="360"/>
      </w:pPr>
      <w:rPr>
        <w:rFonts w:ascii="Wingdings" w:hAnsi="Wingdings" w:hint="default"/>
      </w:rPr>
    </w:lvl>
  </w:abstractNum>
  <w:num w:numId="1" w16cid:durableId="1388796113">
    <w:abstractNumId w:val="26"/>
  </w:num>
  <w:num w:numId="2" w16cid:durableId="1454320919">
    <w:abstractNumId w:val="20"/>
  </w:num>
  <w:num w:numId="3" w16cid:durableId="867721909">
    <w:abstractNumId w:val="18"/>
  </w:num>
  <w:num w:numId="4" w16cid:durableId="944460293">
    <w:abstractNumId w:val="2"/>
  </w:num>
  <w:num w:numId="5" w16cid:durableId="771243863">
    <w:abstractNumId w:val="3"/>
  </w:num>
  <w:num w:numId="6" w16cid:durableId="250434363">
    <w:abstractNumId w:val="19"/>
  </w:num>
  <w:num w:numId="7" w16cid:durableId="564989905">
    <w:abstractNumId w:val="17"/>
  </w:num>
  <w:num w:numId="8" w16cid:durableId="385766935">
    <w:abstractNumId w:val="24"/>
  </w:num>
  <w:num w:numId="9" w16cid:durableId="1487475247">
    <w:abstractNumId w:val="0"/>
  </w:num>
  <w:num w:numId="10" w16cid:durableId="1388915751">
    <w:abstractNumId w:val="23"/>
  </w:num>
  <w:num w:numId="11" w16cid:durableId="462115801">
    <w:abstractNumId w:val="10"/>
  </w:num>
  <w:num w:numId="12" w16cid:durableId="1874993882">
    <w:abstractNumId w:val="1"/>
  </w:num>
  <w:num w:numId="13" w16cid:durableId="313334937">
    <w:abstractNumId w:val="14"/>
  </w:num>
  <w:num w:numId="14" w16cid:durableId="597062004">
    <w:abstractNumId w:val="25"/>
  </w:num>
  <w:num w:numId="15" w16cid:durableId="1081637985">
    <w:abstractNumId w:val="12"/>
  </w:num>
  <w:num w:numId="16" w16cid:durableId="841702567">
    <w:abstractNumId w:val="6"/>
  </w:num>
  <w:num w:numId="17" w16cid:durableId="1659380315">
    <w:abstractNumId w:val="4"/>
  </w:num>
  <w:num w:numId="18" w16cid:durableId="892735815">
    <w:abstractNumId w:val="11"/>
  </w:num>
  <w:num w:numId="19" w16cid:durableId="322777771">
    <w:abstractNumId w:val="16"/>
  </w:num>
  <w:num w:numId="20" w16cid:durableId="561646345">
    <w:abstractNumId w:val="9"/>
  </w:num>
  <w:num w:numId="21" w16cid:durableId="1659456475">
    <w:abstractNumId w:val="7"/>
  </w:num>
  <w:num w:numId="22" w16cid:durableId="263076834">
    <w:abstractNumId w:val="21"/>
  </w:num>
  <w:num w:numId="23" w16cid:durableId="1741170589">
    <w:abstractNumId w:val="8"/>
  </w:num>
  <w:num w:numId="24" w16cid:durableId="2061782705">
    <w:abstractNumId w:val="5"/>
  </w:num>
  <w:num w:numId="25" w16cid:durableId="343093205">
    <w:abstractNumId w:val="13"/>
  </w:num>
  <w:num w:numId="26" w16cid:durableId="994258314">
    <w:abstractNumId w:val="15"/>
  </w:num>
  <w:num w:numId="27" w16cid:durableId="18436419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uq5cFC2Rtj7U8glVWqTLDqJF0m2HixOzXLC/WVMjEcgSO58EOS93G/z5r8g8a0eTwUv72UsBeiiLUZwRn4o1A==" w:salt="+kClrAmIk/Tqwl4QZdeAzg=="/>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36"/>
    <w:rsid w:val="00015D9D"/>
    <w:rsid w:val="00021126"/>
    <w:rsid w:val="00022D60"/>
    <w:rsid w:val="00040B7C"/>
    <w:rsid w:val="00043C1A"/>
    <w:rsid w:val="00044A6E"/>
    <w:rsid w:val="00045D1F"/>
    <w:rsid w:val="00046343"/>
    <w:rsid w:val="0004752D"/>
    <w:rsid w:val="0006249E"/>
    <w:rsid w:val="00063778"/>
    <w:rsid w:val="00076E24"/>
    <w:rsid w:val="00082023"/>
    <w:rsid w:val="0008771C"/>
    <w:rsid w:val="0009028C"/>
    <w:rsid w:val="00090923"/>
    <w:rsid w:val="000A0CEF"/>
    <w:rsid w:val="000A2D40"/>
    <w:rsid w:val="000B2026"/>
    <w:rsid w:val="000B2570"/>
    <w:rsid w:val="000B3440"/>
    <w:rsid w:val="000C1B41"/>
    <w:rsid w:val="000C52ED"/>
    <w:rsid w:val="000D08BF"/>
    <w:rsid w:val="000D28CA"/>
    <w:rsid w:val="000D58E5"/>
    <w:rsid w:val="000E5178"/>
    <w:rsid w:val="000E564D"/>
    <w:rsid w:val="000F0CB8"/>
    <w:rsid w:val="000F0E54"/>
    <w:rsid w:val="00101FBA"/>
    <w:rsid w:val="00111C04"/>
    <w:rsid w:val="00111D9D"/>
    <w:rsid w:val="00113E91"/>
    <w:rsid w:val="00114831"/>
    <w:rsid w:val="0012058A"/>
    <w:rsid w:val="001232B9"/>
    <w:rsid w:val="00127A99"/>
    <w:rsid w:val="001319A8"/>
    <w:rsid w:val="00134B1C"/>
    <w:rsid w:val="00141AE4"/>
    <w:rsid w:val="00143515"/>
    <w:rsid w:val="00157916"/>
    <w:rsid w:val="001621EE"/>
    <w:rsid w:val="00177B92"/>
    <w:rsid w:val="001848BA"/>
    <w:rsid w:val="00195719"/>
    <w:rsid w:val="001A10A6"/>
    <w:rsid w:val="001A1D7A"/>
    <w:rsid w:val="001B4687"/>
    <w:rsid w:val="001B5A27"/>
    <w:rsid w:val="001B7553"/>
    <w:rsid w:val="001C411A"/>
    <w:rsid w:val="001C62E3"/>
    <w:rsid w:val="001D0AEA"/>
    <w:rsid w:val="001E207E"/>
    <w:rsid w:val="001E4795"/>
    <w:rsid w:val="00235AE9"/>
    <w:rsid w:val="002401CA"/>
    <w:rsid w:val="00242585"/>
    <w:rsid w:val="002540CC"/>
    <w:rsid w:val="00254461"/>
    <w:rsid w:val="00267AD5"/>
    <w:rsid w:val="00267C3D"/>
    <w:rsid w:val="00282799"/>
    <w:rsid w:val="00282A30"/>
    <w:rsid w:val="00291738"/>
    <w:rsid w:val="002970F5"/>
    <w:rsid w:val="002A2D2F"/>
    <w:rsid w:val="002A6C84"/>
    <w:rsid w:val="002B70C5"/>
    <w:rsid w:val="002D519E"/>
    <w:rsid w:val="002D59C7"/>
    <w:rsid w:val="002F56AF"/>
    <w:rsid w:val="002F60BF"/>
    <w:rsid w:val="002F6AC8"/>
    <w:rsid w:val="00313045"/>
    <w:rsid w:val="00316B2B"/>
    <w:rsid w:val="003213D1"/>
    <w:rsid w:val="00323A92"/>
    <w:rsid w:val="00326C48"/>
    <w:rsid w:val="00334006"/>
    <w:rsid w:val="003365A1"/>
    <w:rsid w:val="00344EBF"/>
    <w:rsid w:val="00345CC1"/>
    <w:rsid w:val="00355E43"/>
    <w:rsid w:val="00362283"/>
    <w:rsid w:val="003765E4"/>
    <w:rsid w:val="00394D32"/>
    <w:rsid w:val="0039735A"/>
    <w:rsid w:val="003977C6"/>
    <w:rsid w:val="003B1E48"/>
    <w:rsid w:val="003C71A4"/>
    <w:rsid w:val="003D5B40"/>
    <w:rsid w:val="003D65C5"/>
    <w:rsid w:val="004041C5"/>
    <w:rsid w:val="00410933"/>
    <w:rsid w:val="00411187"/>
    <w:rsid w:val="00415AE3"/>
    <w:rsid w:val="00422C64"/>
    <w:rsid w:val="00444D24"/>
    <w:rsid w:val="00473480"/>
    <w:rsid w:val="00491B51"/>
    <w:rsid w:val="0049613E"/>
    <w:rsid w:val="004A007A"/>
    <w:rsid w:val="004A5978"/>
    <w:rsid w:val="004A6865"/>
    <w:rsid w:val="004C11E6"/>
    <w:rsid w:val="004D6118"/>
    <w:rsid w:val="004E4BFD"/>
    <w:rsid w:val="004E5D01"/>
    <w:rsid w:val="004E6F46"/>
    <w:rsid w:val="004F7815"/>
    <w:rsid w:val="004F79BA"/>
    <w:rsid w:val="005015F4"/>
    <w:rsid w:val="00505115"/>
    <w:rsid w:val="005329BC"/>
    <w:rsid w:val="00532D99"/>
    <w:rsid w:val="00535FD4"/>
    <w:rsid w:val="005361C5"/>
    <w:rsid w:val="00537E6C"/>
    <w:rsid w:val="0054146B"/>
    <w:rsid w:val="00542E73"/>
    <w:rsid w:val="00553B8F"/>
    <w:rsid w:val="00556AD1"/>
    <w:rsid w:val="00573BAF"/>
    <w:rsid w:val="005740EB"/>
    <w:rsid w:val="005774B2"/>
    <w:rsid w:val="00585C42"/>
    <w:rsid w:val="00594B3B"/>
    <w:rsid w:val="005967EB"/>
    <w:rsid w:val="005A4310"/>
    <w:rsid w:val="005B5575"/>
    <w:rsid w:val="005B7DB7"/>
    <w:rsid w:val="005C1B01"/>
    <w:rsid w:val="005D77D2"/>
    <w:rsid w:val="005E24C5"/>
    <w:rsid w:val="005F0EA3"/>
    <w:rsid w:val="005F12FA"/>
    <w:rsid w:val="005F1E27"/>
    <w:rsid w:val="005F24FD"/>
    <w:rsid w:val="005F2A37"/>
    <w:rsid w:val="005F6EB2"/>
    <w:rsid w:val="006045DB"/>
    <w:rsid w:val="006159F1"/>
    <w:rsid w:val="0061679E"/>
    <w:rsid w:val="00624228"/>
    <w:rsid w:val="00632884"/>
    <w:rsid w:val="006354DA"/>
    <w:rsid w:val="0064220A"/>
    <w:rsid w:val="006449C2"/>
    <w:rsid w:val="00653B1E"/>
    <w:rsid w:val="006543C2"/>
    <w:rsid w:val="006552BF"/>
    <w:rsid w:val="00660ADB"/>
    <w:rsid w:val="006674CA"/>
    <w:rsid w:val="00673E1D"/>
    <w:rsid w:val="006814ED"/>
    <w:rsid w:val="006821B9"/>
    <w:rsid w:val="00682DF7"/>
    <w:rsid w:val="00686B0C"/>
    <w:rsid w:val="00690497"/>
    <w:rsid w:val="00694110"/>
    <w:rsid w:val="006955A4"/>
    <w:rsid w:val="006B0AA0"/>
    <w:rsid w:val="006B1CC3"/>
    <w:rsid w:val="006B3838"/>
    <w:rsid w:val="006C5FA2"/>
    <w:rsid w:val="006D20BB"/>
    <w:rsid w:val="006D4519"/>
    <w:rsid w:val="006E055E"/>
    <w:rsid w:val="006E21CA"/>
    <w:rsid w:val="006E283F"/>
    <w:rsid w:val="006E3D6D"/>
    <w:rsid w:val="006E3FC3"/>
    <w:rsid w:val="006E6ACB"/>
    <w:rsid w:val="006E6EC9"/>
    <w:rsid w:val="006F159B"/>
    <w:rsid w:val="00722EFC"/>
    <w:rsid w:val="00727229"/>
    <w:rsid w:val="007541EA"/>
    <w:rsid w:val="0075510B"/>
    <w:rsid w:val="00755B1C"/>
    <w:rsid w:val="00756902"/>
    <w:rsid w:val="00760D96"/>
    <w:rsid w:val="00760ECC"/>
    <w:rsid w:val="00776473"/>
    <w:rsid w:val="00777954"/>
    <w:rsid w:val="00777E36"/>
    <w:rsid w:val="0078088D"/>
    <w:rsid w:val="00782127"/>
    <w:rsid w:val="00786D1F"/>
    <w:rsid w:val="007959A3"/>
    <w:rsid w:val="007965B3"/>
    <w:rsid w:val="007D150C"/>
    <w:rsid w:val="007D6AF2"/>
    <w:rsid w:val="007E61B6"/>
    <w:rsid w:val="007E6DB7"/>
    <w:rsid w:val="007F507F"/>
    <w:rsid w:val="0080422A"/>
    <w:rsid w:val="00810A31"/>
    <w:rsid w:val="00814593"/>
    <w:rsid w:val="00816C20"/>
    <w:rsid w:val="0083535F"/>
    <w:rsid w:val="00842885"/>
    <w:rsid w:val="00843FFF"/>
    <w:rsid w:val="00851AB2"/>
    <w:rsid w:val="00860373"/>
    <w:rsid w:val="00860954"/>
    <w:rsid w:val="00870C6D"/>
    <w:rsid w:val="00871A8B"/>
    <w:rsid w:val="00894423"/>
    <w:rsid w:val="00895155"/>
    <w:rsid w:val="008968C5"/>
    <w:rsid w:val="008A7D7E"/>
    <w:rsid w:val="008C1DE9"/>
    <w:rsid w:val="008D2AA0"/>
    <w:rsid w:val="008E21A2"/>
    <w:rsid w:val="008E3E03"/>
    <w:rsid w:val="008F20A5"/>
    <w:rsid w:val="009067BB"/>
    <w:rsid w:val="009176F6"/>
    <w:rsid w:val="0094322B"/>
    <w:rsid w:val="00954651"/>
    <w:rsid w:val="00967E36"/>
    <w:rsid w:val="00973236"/>
    <w:rsid w:val="009924F7"/>
    <w:rsid w:val="009A493C"/>
    <w:rsid w:val="009B69F5"/>
    <w:rsid w:val="009C709D"/>
    <w:rsid w:val="009C7BD2"/>
    <w:rsid w:val="009C7BF7"/>
    <w:rsid w:val="009D184F"/>
    <w:rsid w:val="009D31B3"/>
    <w:rsid w:val="009D5380"/>
    <w:rsid w:val="009D6D66"/>
    <w:rsid w:val="009F58CA"/>
    <w:rsid w:val="009F7E44"/>
    <w:rsid w:val="00A0616F"/>
    <w:rsid w:val="00A16374"/>
    <w:rsid w:val="00A24A55"/>
    <w:rsid w:val="00A402AF"/>
    <w:rsid w:val="00A403C6"/>
    <w:rsid w:val="00A52B85"/>
    <w:rsid w:val="00A535A9"/>
    <w:rsid w:val="00A73BFD"/>
    <w:rsid w:val="00A77551"/>
    <w:rsid w:val="00AB086C"/>
    <w:rsid w:val="00AB126E"/>
    <w:rsid w:val="00AC5277"/>
    <w:rsid w:val="00AC6368"/>
    <w:rsid w:val="00AD33BB"/>
    <w:rsid w:val="00AD771C"/>
    <w:rsid w:val="00AE1449"/>
    <w:rsid w:val="00AE7917"/>
    <w:rsid w:val="00AF0A3B"/>
    <w:rsid w:val="00AF354B"/>
    <w:rsid w:val="00AF3F11"/>
    <w:rsid w:val="00AF6A86"/>
    <w:rsid w:val="00B01D67"/>
    <w:rsid w:val="00B03510"/>
    <w:rsid w:val="00B10475"/>
    <w:rsid w:val="00B1251F"/>
    <w:rsid w:val="00B15822"/>
    <w:rsid w:val="00B16CDE"/>
    <w:rsid w:val="00B17FAA"/>
    <w:rsid w:val="00B21F52"/>
    <w:rsid w:val="00B249BD"/>
    <w:rsid w:val="00B265ED"/>
    <w:rsid w:val="00B30123"/>
    <w:rsid w:val="00B339AE"/>
    <w:rsid w:val="00B36D3C"/>
    <w:rsid w:val="00B42EAE"/>
    <w:rsid w:val="00B4474F"/>
    <w:rsid w:val="00B50B41"/>
    <w:rsid w:val="00B54836"/>
    <w:rsid w:val="00B63BD0"/>
    <w:rsid w:val="00B7362E"/>
    <w:rsid w:val="00B77F7A"/>
    <w:rsid w:val="00B8247D"/>
    <w:rsid w:val="00B9676E"/>
    <w:rsid w:val="00BA2FA3"/>
    <w:rsid w:val="00BB0FF2"/>
    <w:rsid w:val="00BB1D74"/>
    <w:rsid w:val="00BB4951"/>
    <w:rsid w:val="00BC412F"/>
    <w:rsid w:val="00BD31E5"/>
    <w:rsid w:val="00BE421B"/>
    <w:rsid w:val="00BF0B94"/>
    <w:rsid w:val="00BF45D3"/>
    <w:rsid w:val="00BF76D3"/>
    <w:rsid w:val="00C04874"/>
    <w:rsid w:val="00C06547"/>
    <w:rsid w:val="00C21581"/>
    <w:rsid w:val="00C355B5"/>
    <w:rsid w:val="00C5445D"/>
    <w:rsid w:val="00C560AC"/>
    <w:rsid w:val="00C56B98"/>
    <w:rsid w:val="00C604C4"/>
    <w:rsid w:val="00C6288D"/>
    <w:rsid w:val="00C77F86"/>
    <w:rsid w:val="00C82AD0"/>
    <w:rsid w:val="00C83360"/>
    <w:rsid w:val="00C96F62"/>
    <w:rsid w:val="00CF323F"/>
    <w:rsid w:val="00D00708"/>
    <w:rsid w:val="00D03CC2"/>
    <w:rsid w:val="00D11CF8"/>
    <w:rsid w:val="00D13DB9"/>
    <w:rsid w:val="00D158B1"/>
    <w:rsid w:val="00D20092"/>
    <w:rsid w:val="00D223CE"/>
    <w:rsid w:val="00D26E9D"/>
    <w:rsid w:val="00D27B81"/>
    <w:rsid w:val="00D30889"/>
    <w:rsid w:val="00D34FB1"/>
    <w:rsid w:val="00D44C59"/>
    <w:rsid w:val="00D47E98"/>
    <w:rsid w:val="00D51B7A"/>
    <w:rsid w:val="00D6591C"/>
    <w:rsid w:val="00D80D97"/>
    <w:rsid w:val="00D904BA"/>
    <w:rsid w:val="00DA25B6"/>
    <w:rsid w:val="00DB6F42"/>
    <w:rsid w:val="00DC3C82"/>
    <w:rsid w:val="00DC4344"/>
    <w:rsid w:val="00DD65DB"/>
    <w:rsid w:val="00DE1734"/>
    <w:rsid w:val="00DE3056"/>
    <w:rsid w:val="00E00740"/>
    <w:rsid w:val="00E01980"/>
    <w:rsid w:val="00E1136C"/>
    <w:rsid w:val="00E30467"/>
    <w:rsid w:val="00E3661D"/>
    <w:rsid w:val="00E529E5"/>
    <w:rsid w:val="00E53F8B"/>
    <w:rsid w:val="00E56252"/>
    <w:rsid w:val="00E627AF"/>
    <w:rsid w:val="00E72552"/>
    <w:rsid w:val="00E7560F"/>
    <w:rsid w:val="00E80669"/>
    <w:rsid w:val="00E81F4B"/>
    <w:rsid w:val="00E924E7"/>
    <w:rsid w:val="00E92798"/>
    <w:rsid w:val="00E96115"/>
    <w:rsid w:val="00EB1C41"/>
    <w:rsid w:val="00EC6C79"/>
    <w:rsid w:val="00ED3F84"/>
    <w:rsid w:val="00ED54D6"/>
    <w:rsid w:val="00EE751D"/>
    <w:rsid w:val="00EF0E70"/>
    <w:rsid w:val="00F121E9"/>
    <w:rsid w:val="00F1528C"/>
    <w:rsid w:val="00F155B3"/>
    <w:rsid w:val="00F21559"/>
    <w:rsid w:val="00F228A0"/>
    <w:rsid w:val="00F25A00"/>
    <w:rsid w:val="00F60D29"/>
    <w:rsid w:val="00F6102E"/>
    <w:rsid w:val="00F63F79"/>
    <w:rsid w:val="00F67354"/>
    <w:rsid w:val="00F72199"/>
    <w:rsid w:val="00F73D22"/>
    <w:rsid w:val="00F77AC3"/>
    <w:rsid w:val="00F77E20"/>
    <w:rsid w:val="00F81133"/>
    <w:rsid w:val="00F92B7F"/>
    <w:rsid w:val="00F9579C"/>
    <w:rsid w:val="00F97181"/>
    <w:rsid w:val="00FA07D5"/>
    <w:rsid w:val="00FB0E84"/>
    <w:rsid w:val="00FB544C"/>
    <w:rsid w:val="00FB7662"/>
    <w:rsid w:val="00FC76C6"/>
    <w:rsid w:val="00FD1485"/>
    <w:rsid w:val="00FE0B61"/>
    <w:rsid w:val="00FF5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6EE5FBEB"/>
  <w15:chartTrackingRefBased/>
  <w15:docId w15:val="{2EC2EAA6-3EF3-4534-9876-FDFF2474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61B6"/>
    <w:rPr>
      <w:lang w:eastAsia="zh-CN"/>
    </w:rPr>
  </w:style>
  <w:style w:type="paragraph" w:styleId="Heading1">
    <w:name w:val="heading 1"/>
    <w:basedOn w:val="Normal"/>
    <w:next w:val="Normal"/>
    <w:link w:val="Heading1Char"/>
    <w:qFormat/>
    <w:pPr>
      <w:keepNext/>
      <w:numPr>
        <w:numId w:val="3"/>
      </w:numPr>
      <w:spacing w:before="60" w:after="60"/>
      <w:outlineLvl w:val="0"/>
    </w:pPr>
    <w:rPr>
      <w:rFonts w:ascii="Arial" w:hAnsi="Arial" w:cs="Arial"/>
      <w:b/>
      <w:bCs/>
    </w:rPr>
  </w:style>
  <w:style w:type="paragraph" w:styleId="Heading2">
    <w:name w:val="heading 2"/>
    <w:basedOn w:val="Normal"/>
    <w:next w:val="Normal"/>
    <w:qFormat/>
    <w:pPr>
      <w:keepNext/>
      <w:numPr>
        <w:ilvl w:val="1"/>
        <w:numId w:val="3"/>
      </w:numPr>
      <w:spacing w:before="60" w:after="60"/>
      <w:outlineLvl w:val="1"/>
    </w:pPr>
    <w:rPr>
      <w:rFonts w:ascii="Arial" w:hAnsi="Arial" w:cs="Arial"/>
      <w:b/>
      <w:bCs/>
      <w:color w:val="000000"/>
    </w:rPr>
  </w:style>
  <w:style w:type="paragraph" w:styleId="Heading3">
    <w:name w:val="heading 3"/>
    <w:basedOn w:val="Normal"/>
    <w:next w:val="Normal"/>
    <w:qFormat/>
    <w:pPr>
      <w:keepNext/>
      <w:numPr>
        <w:ilvl w:val="2"/>
        <w:numId w:val="3"/>
      </w:numPr>
      <w:outlineLvl w:val="2"/>
    </w:pPr>
    <w:rPr>
      <w:rFonts w:ascii="Arial" w:hAnsi="Arial" w:cs="Arial"/>
      <w:b/>
      <w:bCs/>
    </w:rPr>
  </w:style>
  <w:style w:type="paragraph" w:styleId="Heading4">
    <w:name w:val="heading 4"/>
    <w:basedOn w:val="Normal"/>
    <w:next w:val="Normal"/>
    <w:qFormat/>
    <w:pPr>
      <w:keepNext/>
      <w:numPr>
        <w:ilvl w:val="3"/>
        <w:numId w:val="3"/>
      </w:numPr>
      <w:spacing w:before="60" w:after="60"/>
      <w:outlineLvl w:val="3"/>
    </w:pPr>
    <w:rPr>
      <w:rFonts w:ascii="Arial" w:hAnsi="Arial" w:cs="Arial"/>
      <w:b/>
      <w:bCs/>
      <w:color w:val="000000"/>
      <w:sz w:val="24"/>
      <w:szCs w:val="24"/>
    </w:rPr>
  </w:style>
  <w:style w:type="paragraph" w:styleId="Heading5">
    <w:name w:val="heading 5"/>
    <w:basedOn w:val="Normal"/>
    <w:next w:val="Normal"/>
    <w:link w:val="Heading5Char"/>
    <w:semiHidden/>
    <w:unhideWhenUsed/>
    <w:qFormat/>
    <w:rsid w:val="00BB0FF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BB0FF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BB0FF2"/>
    <w:pPr>
      <w:numPr>
        <w:ilvl w:val="6"/>
        <w:numId w:val="3"/>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BB0FF2"/>
    <w:pPr>
      <w:numPr>
        <w:ilvl w:val="7"/>
        <w:numId w:val="3"/>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BB0FF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numPr>
        <w:ilvl w:val="12"/>
      </w:numPr>
      <w:shd w:val="pct10" w:color="auto" w:fill="FFFFFF"/>
      <w:tabs>
        <w:tab w:val="left" w:pos="810"/>
        <w:tab w:val="left" w:pos="3600"/>
      </w:tabs>
      <w:ind w:left="720" w:right="15" w:hanging="720"/>
    </w:pPr>
    <w:rPr>
      <w:rFonts w:ascii="Arial" w:hAnsi="Arial" w:cs="Arial"/>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rsid w:val="006E055E"/>
  </w:style>
  <w:style w:type="paragraph" w:styleId="Caption">
    <w:name w:val="caption"/>
    <w:basedOn w:val="Normal"/>
    <w:next w:val="Normal"/>
    <w:qFormat/>
    <w:rsid w:val="00A24A55"/>
    <w:pPr>
      <w:pBdr>
        <w:top w:val="single" w:sz="4" w:space="1" w:color="auto"/>
        <w:left w:val="single" w:sz="4" w:space="4" w:color="auto"/>
        <w:bottom w:val="single" w:sz="4" w:space="1" w:color="auto"/>
        <w:right w:val="single" w:sz="4" w:space="6" w:color="auto"/>
      </w:pBdr>
      <w:tabs>
        <w:tab w:val="right" w:pos="11250"/>
      </w:tabs>
      <w:spacing w:line="360" w:lineRule="auto"/>
    </w:pPr>
    <w:rPr>
      <w:rFonts w:ascii="Arial" w:hAnsi="Arial"/>
      <w:i/>
      <w:lang w:eastAsia="en-US"/>
    </w:rPr>
  </w:style>
  <w:style w:type="character" w:customStyle="1" w:styleId="FooterChar">
    <w:name w:val="Footer Char"/>
    <w:link w:val="Footer"/>
    <w:uiPriority w:val="99"/>
    <w:rsid w:val="000E5178"/>
    <w:rPr>
      <w:lang w:eastAsia="zh-CN"/>
    </w:rPr>
  </w:style>
  <w:style w:type="character" w:customStyle="1" w:styleId="Heading5Char">
    <w:name w:val="Heading 5 Char"/>
    <w:link w:val="Heading5"/>
    <w:semiHidden/>
    <w:rsid w:val="00BB0FF2"/>
    <w:rPr>
      <w:rFonts w:ascii="Calibri" w:hAnsi="Calibri"/>
      <w:b/>
      <w:bCs/>
      <w:i/>
      <w:iCs/>
      <w:sz w:val="26"/>
      <w:szCs w:val="26"/>
      <w:lang w:eastAsia="zh-CN"/>
    </w:rPr>
  </w:style>
  <w:style w:type="character" w:customStyle="1" w:styleId="Heading6Char">
    <w:name w:val="Heading 6 Char"/>
    <w:link w:val="Heading6"/>
    <w:semiHidden/>
    <w:rsid w:val="00BB0FF2"/>
    <w:rPr>
      <w:rFonts w:ascii="Calibri" w:hAnsi="Calibri"/>
      <w:b/>
      <w:bCs/>
      <w:sz w:val="22"/>
      <w:szCs w:val="22"/>
      <w:lang w:eastAsia="zh-CN"/>
    </w:rPr>
  </w:style>
  <w:style w:type="character" w:customStyle="1" w:styleId="Heading7Char">
    <w:name w:val="Heading 7 Char"/>
    <w:link w:val="Heading7"/>
    <w:semiHidden/>
    <w:rsid w:val="00BB0FF2"/>
    <w:rPr>
      <w:rFonts w:ascii="Calibri" w:hAnsi="Calibri"/>
      <w:sz w:val="24"/>
      <w:szCs w:val="24"/>
      <w:lang w:eastAsia="zh-CN"/>
    </w:rPr>
  </w:style>
  <w:style w:type="character" w:customStyle="1" w:styleId="Heading8Char">
    <w:name w:val="Heading 8 Char"/>
    <w:link w:val="Heading8"/>
    <w:semiHidden/>
    <w:rsid w:val="00BB0FF2"/>
    <w:rPr>
      <w:rFonts w:ascii="Calibri" w:hAnsi="Calibri"/>
      <w:i/>
      <w:iCs/>
      <w:sz w:val="24"/>
      <w:szCs w:val="24"/>
      <w:lang w:eastAsia="zh-CN"/>
    </w:rPr>
  </w:style>
  <w:style w:type="character" w:customStyle="1" w:styleId="Heading9Char">
    <w:name w:val="Heading 9 Char"/>
    <w:link w:val="Heading9"/>
    <w:semiHidden/>
    <w:rsid w:val="00BB0FF2"/>
    <w:rPr>
      <w:rFonts w:ascii="Cambria" w:hAnsi="Cambria"/>
      <w:sz w:val="22"/>
      <w:szCs w:val="22"/>
      <w:lang w:eastAsia="zh-CN"/>
    </w:rPr>
  </w:style>
  <w:style w:type="numbering" w:customStyle="1" w:styleId="Style1">
    <w:name w:val="Style1"/>
    <w:rsid w:val="00BB0FF2"/>
    <w:pPr>
      <w:numPr>
        <w:numId w:val="4"/>
      </w:numPr>
    </w:pPr>
  </w:style>
  <w:style w:type="paragraph" w:styleId="ListParagraph">
    <w:name w:val="List Paragraph"/>
    <w:basedOn w:val="Normal"/>
    <w:uiPriority w:val="34"/>
    <w:qFormat/>
    <w:rsid w:val="00D13DB9"/>
    <w:pPr>
      <w:ind w:left="720"/>
    </w:pPr>
  </w:style>
  <w:style w:type="paragraph" w:styleId="Revision">
    <w:name w:val="Revision"/>
    <w:hidden/>
    <w:uiPriority w:val="99"/>
    <w:semiHidden/>
    <w:rsid w:val="00E92798"/>
    <w:rPr>
      <w:lang w:eastAsia="zh-CN"/>
    </w:rPr>
  </w:style>
  <w:style w:type="character" w:customStyle="1" w:styleId="Heading1Char">
    <w:name w:val="Heading 1 Char"/>
    <w:basedOn w:val="DefaultParagraphFont"/>
    <w:link w:val="Heading1"/>
    <w:rsid w:val="00B16CDE"/>
    <w:rPr>
      <w:rFonts w:ascii="Arial" w:hAnsi="Arial" w:cs="Arial"/>
      <w:b/>
      <w:bCs/>
      <w:lang w:eastAsia="zh-CN"/>
    </w:rPr>
  </w:style>
  <w:style w:type="character" w:customStyle="1" w:styleId="HeaderChar">
    <w:name w:val="Header Char"/>
    <w:basedOn w:val="DefaultParagraphFont"/>
    <w:link w:val="Header"/>
    <w:rsid w:val="00E56252"/>
    <w:rPr>
      <w:lang w:eastAsia="zh-CN"/>
    </w:rPr>
  </w:style>
  <w:style w:type="table" w:styleId="TableGrid">
    <w:name w:val="Table Grid"/>
    <w:basedOn w:val="TableNormal"/>
    <w:rsid w:val="00394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36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kYWQ4MjljNS01M2I0LTRlMzQtYmMwMC1hNDY0Y2MzNmI5NGMiIG9yaWdpbj0idXNlclNlbGVjdGVkIiAvPjxVc2VyTmFtZT5DT1JQQUxTTlxRWlpNWUM8L1VzZXJOYW1lPjxEYXRlVGltZT4xMS83LzIwMjIgOTo1OTo0MyBQTTwvRGF0ZVRpbWU+PExhYmVsU3RyaW5nPk5vIE1hcmtpbmc8L0xhYmVsU3RyaW5nPjwvaXRlbT48L2xhYmVsSGlzdG9yeT4=</Value>
</WrappedLabelHistor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isl xmlns:xsi="http://www.w3.org/2001/XMLSchema-instance" xmlns:xsd="http://www.w3.org/2001/XMLSchema" xmlns="http://www.boldonjames.com/2008/01/sie/internal/label" sislVersion="0" policy="dad829c5-53b4-4e34-bc00-a464cc36b94c" origin="userSelected"/>
</file>

<file path=customXml/itemProps1.xml><?xml version="1.0" encoding="utf-8"?>
<ds:datastoreItem xmlns:ds="http://schemas.openxmlformats.org/officeDocument/2006/customXml" ds:itemID="{58F48DA6-2A48-47F6-A54B-69D8C692F18F}">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B8EC970E-A2D1-424F-977B-844675996983}">
  <ds:schemaRefs>
    <ds:schemaRef ds:uri="http://schemas.openxmlformats.org/officeDocument/2006/bibliography"/>
  </ds:schemaRefs>
</ds:datastoreItem>
</file>

<file path=customXml/itemProps3.xml><?xml version="1.0" encoding="utf-8"?>
<ds:datastoreItem xmlns:ds="http://schemas.openxmlformats.org/officeDocument/2006/customXml" ds:itemID="{939D9659-2253-4EF6-B853-579D01D5153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Pages>
  <Words>1511</Words>
  <Characters>8567</Characters>
  <DocSecurity>8</DocSecurity>
  <Lines>778</Lines>
  <Paragraphs>209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2011-06-23T12:19:00Z</cp:lastPrinted>
  <dcterms:created xsi:type="dcterms:W3CDTF">2024-06-05T15:06:00Z</dcterms:created>
  <dcterms:modified xsi:type="dcterms:W3CDTF">2024-06-18T19:36:00Z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ca98c8ee-02d4-475c-b11b-8dfcff0bccd9</vt:lpwstr>
  </property>
  <property fmtid="{D5CDD505-2E9C-101B-9397-08002B2CF9AE}" pid="3" name="bjSaver">
    <vt:lpwstr>FUlIsjTo+XLKZAAjafTtc4z997BIgofK</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{58F48DA6-2A48-47F6-A54B-69D8C692F18F}</vt:lpwstr>
  </property>
</Properties>
</file>